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B5" w:rsidRPr="00392677" w:rsidRDefault="00093CB5" w:rsidP="00093CB5">
      <w:pPr>
        <w:jc w:val="center"/>
        <w:rPr>
          <w:b/>
          <w:sz w:val="26"/>
          <w:szCs w:val="26"/>
        </w:rPr>
      </w:pPr>
      <w:r>
        <w:tab/>
      </w:r>
      <w:r>
        <w:rPr>
          <w:b/>
          <w:sz w:val="26"/>
          <w:szCs w:val="26"/>
        </w:rPr>
        <w:t>СОВЕТ  ДЕПУТАТОВ  СИВИНЬСКОГО  СЕЛЬСКОГО</w:t>
      </w:r>
      <w:r w:rsidRPr="00392677">
        <w:rPr>
          <w:b/>
          <w:sz w:val="26"/>
          <w:szCs w:val="26"/>
        </w:rPr>
        <w:t xml:space="preserve"> </w:t>
      </w:r>
      <w:r>
        <w:rPr>
          <w:b/>
          <w:sz w:val="26"/>
          <w:szCs w:val="26"/>
        </w:rPr>
        <w:t>ПОСЕЛЕНИЯ КРАСНОСЛОБОДСКОГО    МУНИЦИПАЛЬНОГО РАЙОНА</w:t>
      </w:r>
    </w:p>
    <w:p w:rsidR="00093CB5" w:rsidRDefault="00093CB5" w:rsidP="00093CB5">
      <w:pPr>
        <w:jc w:val="center"/>
        <w:rPr>
          <w:b/>
          <w:sz w:val="26"/>
          <w:szCs w:val="26"/>
        </w:rPr>
      </w:pPr>
      <w:r>
        <w:rPr>
          <w:b/>
          <w:sz w:val="26"/>
          <w:szCs w:val="26"/>
        </w:rPr>
        <w:t>РЕСПУБЛИКА МОРДОВИЯ</w:t>
      </w:r>
    </w:p>
    <w:p w:rsidR="00093CB5" w:rsidRPr="006426F4" w:rsidRDefault="00093CB5" w:rsidP="00093CB5">
      <w:pPr>
        <w:rPr>
          <w:b/>
          <w:caps/>
        </w:rPr>
      </w:pPr>
    </w:p>
    <w:p w:rsidR="00093CB5" w:rsidRPr="004E3809" w:rsidRDefault="00093CB5" w:rsidP="00093CB5">
      <w:pPr>
        <w:pStyle w:val="a4"/>
        <w:rPr>
          <w:b/>
          <w:i/>
          <w:caps/>
        </w:rPr>
      </w:pPr>
      <w:r w:rsidRPr="004E3809">
        <w:rPr>
          <w:sz w:val="28"/>
          <w:szCs w:val="28"/>
        </w:rPr>
        <w:t xml:space="preserve">                                               </w:t>
      </w:r>
      <w:r>
        <w:rPr>
          <w:sz w:val="28"/>
          <w:szCs w:val="28"/>
        </w:rPr>
        <w:t xml:space="preserve">Восьмая </w:t>
      </w:r>
      <w:r w:rsidRPr="004E3809">
        <w:t xml:space="preserve"> </w:t>
      </w:r>
      <w:r w:rsidRPr="004E3809">
        <w:rPr>
          <w:sz w:val="28"/>
          <w:szCs w:val="28"/>
        </w:rPr>
        <w:t>сессия</w:t>
      </w:r>
    </w:p>
    <w:p w:rsidR="00093CB5" w:rsidRDefault="00093CB5" w:rsidP="00093CB5">
      <w:pPr>
        <w:pStyle w:val="2"/>
      </w:pPr>
    </w:p>
    <w:p w:rsidR="00093CB5" w:rsidRDefault="00093CB5" w:rsidP="00093CB5">
      <w:pPr>
        <w:pStyle w:val="2"/>
        <w:jc w:val="left"/>
      </w:pPr>
      <w:r>
        <w:t xml:space="preserve">                                                       </w:t>
      </w:r>
      <w:r w:rsidRPr="000F0303">
        <w:t xml:space="preserve">РЕШЕНИЕ </w:t>
      </w:r>
    </w:p>
    <w:p w:rsidR="00093CB5" w:rsidRDefault="00093CB5" w:rsidP="00093CB5"/>
    <w:p w:rsidR="00093CB5" w:rsidRPr="00A5074A" w:rsidRDefault="00093CB5" w:rsidP="00093CB5">
      <w:pPr>
        <w:rPr>
          <w:sz w:val="26"/>
          <w:szCs w:val="26"/>
        </w:rPr>
      </w:pPr>
      <w:r>
        <w:rPr>
          <w:sz w:val="26"/>
          <w:szCs w:val="26"/>
        </w:rPr>
        <w:t xml:space="preserve">от  13  мая   </w:t>
      </w:r>
      <w:smartTag w:uri="urn:schemas-microsoft-com:office:smarttags" w:element="metricconverter">
        <w:smartTagPr>
          <w:attr w:name="ProductID" w:val="2013 г"/>
        </w:smartTagPr>
        <w:r w:rsidRPr="00A5074A">
          <w:rPr>
            <w:sz w:val="26"/>
            <w:szCs w:val="26"/>
          </w:rPr>
          <w:t>201</w:t>
        </w:r>
        <w:r>
          <w:rPr>
            <w:sz w:val="26"/>
            <w:szCs w:val="26"/>
          </w:rPr>
          <w:t>3</w:t>
        </w:r>
        <w:r w:rsidRPr="00A5074A">
          <w:rPr>
            <w:sz w:val="26"/>
            <w:szCs w:val="26"/>
          </w:rPr>
          <w:t xml:space="preserve"> г</w:t>
        </w:r>
      </w:smartTag>
      <w:r w:rsidRPr="00A5074A">
        <w:rPr>
          <w:sz w:val="26"/>
          <w:szCs w:val="26"/>
        </w:rPr>
        <w:t>.</w:t>
      </w:r>
      <w:r w:rsidRPr="00A5074A">
        <w:rPr>
          <w:sz w:val="26"/>
          <w:szCs w:val="26"/>
        </w:rPr>
        <w:tab/>
      </w:r>
      <w:r w:rsidRPr="00A5074A">
        <w:rPr>
          <w:sz w:val="26"/>
          <w:szCs w:val="26"/>
        </w:rPr>
        <w:tab/>
      </w:r>
      <w:r w:rsidRPr="00A5074A">
        <w:rPr>
          <w:sz w:val="26"/>
          <w:szCs w:val="26"/>
        </w:rPr>
        <w:tab/>
      </w:r>
      <w:r w:rsidRPr="00A5074A">
        <w:rPr>
          <w:sz w:val="26"/>
          <w:szCs w:val="26"/>
        </w:rPr>
        <w:tab/>
      </w:r>
      <w:r w:rsidRPr="00A5074A">
        <w:rPr>
          <w:sz w:val="26"/>
          <w:szCs w:val="26"/>
        </w:rPr>
        <w:tab/>
      </w:r>
      <w:r w:rsidRPr="00A5074A">
        <w:rPr>
          <w:sz w:val="26"/>
          <w:szCs w:val="26"/>
        </w:rPr>
        <w:tab/>
      </w:r>
      <w:r>
        <w:rPr>
          <w:sz w:val="26"/>
          <w:szCs w:val="26"/>
        </w:rPr>
        <w:t xml:space="preserve">                </w:t>
      </w:r>
      <w:r w:rsidRPr="00A5074A">
        <w:rPr>
          <w:sz w:val="26"/>
          <w:szCs w:val="26"/>
        </w:rPr>
        <w:t xml:space="preserve">№ </w:t>
      </w:r>
      <w:r>
        <w:rPr>
          <w:sz w:val="26"/>
          <w:szCs w:val="26"/>
        </w:rPr>
        <w:t xml:space="preserve">  4</w:t>
      </w:r>
    </w:p>
    <w:p w:rsidR="00093CB5" w:rsidRPr="003C1593" w:rsidRDefault="00093CB5" w:rsidP="00093CB5">
      <w:pPr>
        <w:widowControl w:val="0"/>
        <w:tabs>
          <w:tab w:val="left" w:pos="0"/>
          <w:tab w:val="left" w:pos="3780"/>
        </w:tabs>
        <w:autoSpaceDE w:val="0"/>
        <w:autoSpaceDN w:val="0"/>
        <w:adjustRightInd w:val="0"/>
        <w:ind w:right="-5"/>
        <w:jc w:val="both"/>
        <w:rPr>
          <w:b/>
          <w:sz w:val="20"/>
          <w:szCs w:val="20"/>
        </w:rPr>
      </w:pPr>
    </w:p>
    <w:p w:rsidR="00093CB5" w:rsidRDefault="00093CB5" w:rsidP="00093CB5">
      <w:pPr>
        <w:widowControl w:val="0"/>
        <w:tabs>
          <w:tab w:val="left" w:pos="0"/>
        </w:tabs>
        <w:autoSpaceDE w:val="0"/>
        <w:autoSpaceDN w:val="0"/>
        <w:adjustRightInd w:val="0"/>
        <w:ind w:right="-5"/>
        <w:jc w:val="both"/>
      </w:pPr>
    </w:p>
    <w:p w:rsidR="00093CB5" w:rsidRDefault="00093CB5" w:rsidP="00093CB5">
      <w:pPr>
        <w:ind w:firstLine="900"/>
        <w:jc w:val="center"/>
        <w:rPr>
          <w:b/>
        </w:rPr>
      </w:pPr>
      <w:r w:rsidRPr="00096BF0">
        <w:rPr>
          <w:b/>
        </w:rPr>
        <w:t>Об оплате труда должностных лиц и муниципальных служащих</w:t>
      </w:r>
      <w:r>
        <w:rPr>
          <w:b/>
        </w:rPr>
        <w:t xml:space="preserve">                                 </w:t>
      </w:r>
      <w:r w:rsidRPr="00096BF0">
        <w:rPr>
          <w:b/>
        </w:rPr>
        <w:t xml:space="preserve"> администрации </w:t>
      </w:r>
      <w:r>
        <w:rPr>
          <w:b/>
        </w:rPr>
        <w:t>Сивиньского сельского поселения</w:t>
      </w:r>
    </w:p>
    <w:p w:rsidR="00093CB5" w:rsidRPr="001D73F9" w:rsidRDefault="00093CB5" w:rsidP="00093CB5">
      <w:pPr>
        <w:rPr>
          <w:b/>
          <w:sz w:val="22"/>
          <w:szCs w:val="22"/>
        </w:rPr>
      </w:pPr>
      <w:r w:rsidRPr="001D73F9">
        <w:rPr>
          <w:b/>
          <w:sz w:val="22"/>
          <w:szCs w:val="22"/>
        </w:rPr>
        <w:br/>
      </w:r>
    </w:p>
    <w:p w:rsidR="00093CB5" w:rsidRPr="001D73F9" w:rsidRDefault="00093CB5" w:rsidP="00093CB5">
      <w:pPr>
        <w:spacing w:line="360" w:lineRule="auto"/>
        <w:jc w:val="both"/>
        <w:rPr>
          <w:sz w:val="22"/>
          <w:szCs w:val="22"/>
        </w:rPr>
      </w:pPr>
      <w:r w:rsidRPr="001D73F9">
        <w:rPr>
          <w:b/>
          <w:sz w:val="22"/>
          <w:szCs w:val="22"/>
        </w:rPr>
        <w:tab/>
      </w:r>
      <w:r w:rsidRPr="001D73F9">
        <w:rPr>
          <w:sz w:val="22"/>
          <w:szCs w:val="22"/>
        </w:rPr>
        <w:t>Руководствуясь частью 2 статьи 22 Федерального закона «О муниципальной службе                в Российской Федерации», статьей 8.1 Закона Республики Мордовия от 08.06.2007 г.  № 48-З             «О регулировании отношений в сфере муниципальной службы», письмом Администрации Главы Республики Мордовия от 03.04.2013 г. № 01-15/197 и Уставом  Сивиньского сельского поселения,</w:t>
      </w:r>
    </w:p>
    <w:p w:rsidR="00093CB5" w:rsidRPr="001D73F9" w:rsidRDefault="00093CB5" w:rsidP="00093CB5">
      <w:pPr>
        <w:jc w:val="both"/>
        <w:rPr>
          <w:sz w:val="22"/>
          <w:szCs w:val="22"/>
        </w:rPr>
      </w:pPr>
    </w:p>
    <w:p w:rsidR="00093CB5" w:rsidRPr="001D73F9" w:rsidRDefault="00093CB5" w:rsidP="00093CB5">
      <w:pPr>
        <w:jc w:val="center"/>
        <w:rPr>
          <w:b/>
          <w:sz w:val="22"/>
          <w:szCs w:val="22"/>
        </w:rPr>
      </w:pPr>
      <w:r w:rsidRPr="001D73F9">
        <w:rPr>
          <w:b/>
          <w:sz w:val="22"/>
          <w:szCs w:val="22"/>
        </w:rPr>
        <w:t xml:space="preserve">Совет депутатов Сивиньского сельского поселения  </w:t>
      </w:r>
      <w:bookmarkStart w:id="0" w:name="sub_1"/>
      <w:r w:rsidRPr="001D73F9">
        <w:rPr>
          <w:b/>
          <w:sz w:val="22"/>
          <w:szCs w:val="22"/>
        </w:rPr>
        <w:t>РЕШИЛ:</w:t>
      </w:r>
    </w:p>
    <w:p w:rsidR="00093CB5" w:rsidRPr="001D73F9" w:rsidRDefault="00093CB5" w:rsidP="00093CB5">
      <w:pPr>
        <w:spacing w:line="360" w:lineRule="auto"/>
        <w:jc w:val="both"/>
        <w:rPr>
          <w:b/>
          <w:sz w:val="22"/>
          <w:szCs w:val="22"/>
        </w:rPr>
      </w:pPr>
    </w:p>
    <w:p w:rsidR="00093CB5" w:rsidRPr="001D73F9" w:rsidRDefault="00093CB5" w:rsidP="00093CB5">
      <w:pPr>
        <w:spacing w:line="360" w:lineRule="auto"/>
        <w:jc w:val="both"/>
        <w:rPr>
          <w:sz w:val="22"/>
          <w:szCs w:val="22"/>
        </w:rPr>
      </w:pPr>
      <w:r w:rsidRPr="001D73F9">
        <w:rPr>
          <w:b/>
          <w:sz w:val="22"/>
          <w:szCs w:val="22"/>
        </w:rPr>
        <w:tab/>
      </w:r>
      <w:r w:rsidRPr="001D73F9">
        <w:rPr>
          <w:sz w:val="22"/>
          <w:szCs w:val="22"/>
        </w:rPr>
        <w:t>1.  С 1 апреля 2013 года повысить должностные оклады должностным лицам и муниципальным служащим администрации Краснослободского муниципального района  в 1,06 раза.</w:t>
      </w:r>
    </w:p>
    <w:p w:rsidR="00093CB5" w:rsidRPr="001D73F9" w:rsidRDefault="00093CB5" w:rsidP="00093CB5">
      <w:pPr>
        <w:spacing w:line="360" w:lineRule="auto"/>
        <w:jc w:val="both"/>
        <w:rPr>
          <w:sz w:val="22"/>
          <w:szCs w:val="22"/>
        </w:rPr>
      </w:pPr>
      <w:r w:rsidRPr="001D73F9">
        <w:rPr>
          <w:sz w:val="22"/>
          <w:szCs w:val="22"/>
        </w:rPr>
        <w:tab/>
        <w:t>2. Годовую премию исключить из структуры денежного содержания, а средства, предусмотренные на эту премию перераспределить по ¼ части в плановый размер квартальной премии и выплачивать в установленном порядке для квартальной премии.</w:t>
      </w:r>
    </w:p>
    <w:p w:rsidR="00093CB5" w:rsidRPr="001D73F9" w:rsidRDefault="00093CB5" w:rsidP="00093CB5">
      <w:pPr>
        <w:spacing w:line="360" w:lineRule="auto"/>
        <w:jc w:val="both"/>
        <w:rPr>
          <w:sz w:val="22"/>
          <w:szCs w:val="22"/>
        </w:rPr>
      </w:pPr>
      <w:r w:rsidRPr="001D73F9">
        <w:rPr>
          <w:sz w:val="22"/>
          <w:szCs w:val="22"/>
        </w:rPr>
        <w:tab/>
        <w:t>3. Премию по результатам работы за 2012 год начислить и выплатить в порядке, действов</w:t>
      </w:r>
      <w:bookmarkStart w:id="1" w:name="sub_2"/>
      <w:bookmarkEnd w:id="0"/>
      <w:r w:rsidRPr="001D73F9">
        <w:rPr>
          <w:sz w:val="22"/>
          <w:szCs w:val="22"/>
        </w:rPr>
        <w:t>авшим до вступления в силу данных изменений.</w:t>
      </w:r>
    </w:p>
    <w:p w:rsidR="00093CB5" w:rsidRPr="001D73F9" w:rsidRDefault="00093CB5" w:rsidP="00093CB5">
      <w:pPr>
        <w:spacing w:line="360" w:lineRule="auto"/>
        <w:jc w:val="both"/>
        <w:rPr>
          <w:sz w:val="22"/>
          <w:szCs w:val="22"/>
        </w:rPr>
      </w:pPr>
      <w:r w:rsidRPr="001D73F9">
        <w:rPr>
          <w:sz w:val="22"/>
          <w:szCs w:val="22"/>
        </w:rPr>
        <w:tab/>
        <w:t>4. Положение об оплате труда должностных лиц и муниципальных служащих администрации Сивиньского сельского поселения   утвердить (прилагается).</w:t>
      </w:r>
    </w:p>
    <w:p w:rsidR="00093CB5" w:rsidRPr="001D73F9" w:rsidRDefault="00093CB5" w:rsidP="00093CB5">
      <w:pPr>
        <w:spacing w:line="360" w:lineRule="auto"/>
        <w:jc w:val="both"/>
        <w:rPr>
          <w:sz w:val="22"/>
          <w:szCs w:val="22"/>
        </w:rPr>
      </w:pPr>
      <w:r w:rsidRPr="001D73F9">
        <w:rPr>
          <w:sz w:val="22"/>
          <w:szCs w:val="22"/>
        </w:rPr>
        <w:tab/>
        <w:t>5. Утвердить порядок вступления в силу изменений по оплате труда должностных лиц и муниципальных служащих администрации Сивиньского сельского поселения:</w:t>
      </w:r>
    </w:p>
    <w:p w:rsidR="00093CB5" w:rsidRPr="001D73F9" w:rsidRDefault="00093CB5" w:rsidP="00093CB5">
      <w:pPr>
        <w:spacing w:line="360" w:lineRule="auto"/>
        <w:jc w:val="both"/>
        <w:rPr>
          <w:sz w:val="22"/>
          <w:szCs w:val="22"/>
        </w:rPr>
      </w:pPr>
      <w:r w:rsidRPr="001D73F9">
        <w:rPr>
          <w:sz w:val="22"/>
          <w:szCs w:val="22"/>
        </w:rPr>
        <w:tab/>
        <w:t>- изменения, связанные с увеличением денежного содержания за исключением квартальных премий распространить на правоотношения, возникшие с 1 апреля 2013 года;</w:t>
      </w:r>
    </w:p>
    <w:p w:rsidR="00093CB5" w:rsidRPr="001D73F9" w:rsidRDefault="00093CB5" w:rsidP="00093CB5">
      <w:pPr>
        <w:spacing w:line="360" w:lineRule="auto"/>
        <w:jc w:val="both"/>
        <w:rPr>
          <w:sz w:val="22"/>
          <w:szCs w:val="22"/>
        </w:rPr>
      </w:pPr>
      <w:r>
        <w:tab/>
      </w:r>
      <w:r w:rsidRPr="001D73F9">
        <w:rPr>
          <w:sz w:val="22"/>
          <w:szCs w:val="22"/>
        </w:rPr>
        <w:t>- изменения, связанные с увеличением квартальных премий (квартальная премия увеличивается на ¼ часть от годовой премии) распространить на правоотношения, возникшие  с 1 января 2013 года;</w:t>
      </w:r>
    </w:p>
    <w:p w:rsidR="00093CB5" w:rsidRPr="001D73F9" w:rsidRDefault="00093CB5" w:rsidP="00093CB5">
      <w:pPr>
        <w:spacing w:line="360" w:lineRule="auto"/>
        <w:jc w:val="both"/>
        <w:rPr>
          <w:sz w:val="22"/>
          <w:szCs w:val="22"/>
        </w:rPr>
      </w:pPr>
      <w:r w:rsidRPr="001D73F9">
        <w:rPr>
          <w:sz w:val="22"/>
          <w:szCs w:val="22"/>
        </w:rPr>
        <w:tab/>
        <w:t xml:space="preserve">- Положение о порядке формирования фонда стимулирования органов местного самоуправления и условиях выплаты ежемесячной надбавки к должностному окладу за особые условия работы, особые условия муниципальной службы, ежемесячного денежного поощрения и </w:t>
      </w:r>
      <w:r w:rsidRPr="001D73F9">
        <w:rPr>
          <w:sz w:val="22"/>
          <w:szCs w:val="22"/>
        </w:rPr>
        <w:lastRenderedPageBreak/>
        <w:t>премий по результатам работы должностным лицам и муниципальным служащим распространить на правоотношения, возникшие с 1 апреля 2013 года, за исключением порядка начисления фонда стимулирования для ежеквартальных премий;</w:t>
      </w:r>
    </w:p>
    <w:p w:rsidR="00093CB5" w:rsidRPr="001D73F9" w:rsidRDefault="00093CB5" w:rsidP="00093CB5">
      <w:pPr>
        <w:spacing w:line="360" w:lineRule="auto"/>
        <w:jc w:val="both"/>
        <w:rPr>
          <w:sz w:val="22"/>
          <w:szCs w:val="22"/>
        </w:rPr>
      </w:pPr>
      <w:r w:rsidRPr="001D73F9">
        <w:rPr>
          <w:sz w:val="22"/>
          <w:szCs w:val="22"/>
        </w:rPr>
        <w:tab/>
        <w:t>- Порядок начисления фонда стимулирования для ежеквартальных премий распространить на правоотношения, возникшие с 1 января 2013 года.</w:t>
      </w:r>
    </w:p>
    <w:p w:rsidR="00093CB5" w:rsidRPr="001D73F9" w:rsidRDefault="00093CB5" w:rsidP="00093CB5">
      <w:pPr>
        <w:spacing w:line="360" w:lineRule="auto"/>
        <w:jc w:val="both"/>
        <w:rPr>
          <w:sz w:val="22"/>
          <w:szCs w:val="22"/>
        </w:rPr>
      </w:pPr>
      <w:r w:rsidRPr="001D73F9">
        <w:rPr>
          <w:sz w:val="22"/>
          <w:szCs w:val="22"/>
        </w:rPr>
        <w:tab/>
        <w:t>6. Считать утратившим силу решение Совета депутатов Сивиньского сельского поселения   от  17 декабря  2007 года № 28  «Об  увеличении предельных нормативов размеров должностных окладов должностных лиц и муниципальных служащих администрации Сивиньского сельского поселения».</w:t>
      </w:r>
    </w:p>
    <w:p w:rsidR="00093CB5" w:rsidRPr="001D73F9" w:rsidRDefault="00093CB5" w:rsidP="00093CB5">
      <w:pPr>
        <w:spacing w:line="360" w:lineRule="auto"/>
        <w:ind w:firstLine="708"/>
        <w:jc w:val="both"/>
        <w:rPr>
          <w:sz w:val="22"/>
          <w:szCs w:val="22"/>
        </w:rPr>
      </w:pPr>
      <w:r w:rsidRPr="001D73F9">
        <w:rPr>
          <w:sz w:val="22"/>
          <w:szCs w:val="22"/>
        </w:rPr>
        <w:t>7.  Контроль за исполнением настоящего решения возложить на постоянные комиссии Совета депутатов Сивиньского сельского поселения.</w:t>
      </w:r>
    </w:p>
    <w:p w:rsidR="00093CB5" w:rsidRPr="001D73F9" w:rsidRDefault="00093CB5" w:rsidP="00093CB5">
      <w:pPr>
        <w:widowControl w:val="0"/>
        <w:autoSpaceDE w:val="0"/>
        <w:autoSpaceDN w:val="0"/>
        <w:adjustRightInd w:val="0"/>
        <w:spacing w:line="360" w:lineRule="auto"/>
        <w:ind w:firstLine="720"/>
        <w:jc w:val="both"/>
        <w:rPr>
          <w:sz w:val="22"/>
          <w:szCs w:val="22"/>
        </w:rPr>
      </w:pPr>
      <w:r w:rsidRPr="001D73F9">
        <w:rPr>
          <w:sz w:val="22"/>
          <w:szCs w:val="22"/>
        </w:rPr>
        <w:t>8.</w:t>
      </w:r>
      <w:r w:rsidRPr="001D73F9">
        <w:rPr>
          <w:b/>
          <w:sz w:val="22"/>
          <w:szCs w:val="22"/>
        </w:rPr>
        <w:t xml:space="preserve">  </w:t>
      </w:r>
      <w:r w:rsidRPr="001D73F9">
        <w:rPr>
          <w:sz w:val="22"/>
          <w:szCs w:val="22"/>
        </w:rPr>
        <w:t>Настоящее решение подлежит  опубликованию в газете «Сивинь» и размещению на официальном сайте администрации Сивиньского сельского поселения.</w:t>
      </w:r>
    </w:p>
    <w:p w:rsidR="00093CB5" w:rsidRDefault="00093CB5" w:rsidP="00093CB5">
      <w:pPr>
        <w:jc w:val="both"/>
      </w:pPr>
    </w:p>
    <w:p w:rsidR="00093CB5" w:rsidRPr="00635F4A" w:rsidRDefault="00093CB5" w:rsidP="00093CB5">
      <w:pPr>
        <w:spacing w:line="360" w:lineRule="auto"/>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bookmarkEnd w:id="1"/>
    <w:p w:rsidR="00093CB5" w:rsidRDefault="00093CB5" w:rsidP="00093CB5">
      <w:pPr>
        <w:widowControl w:val="0"/>
        <w:autoSpaceDE w:val="0"/>
        <w:autoSpaceDN w:val="0"/>
        <w:adjustRightInd w:val="0"/>
        <w:jc w:val="both"/>
        <w:rPr>
          <w:b/>
        </w:rPr>
      </w:pPr>
    </w:p>
    <w:p w:rsidR="00093CB5" w:rsidRDefault="00093CB5" w:rsidP="00093CB5">
      <w:pPr>
        <w:widowControl w:val="0"/>
        <w:autoSpaceDE w:val="0"/>
        <w:autoSpaceDN w:val="0"/>
        <w:adjustRightInd w:val="0"/>
        <w:ind w:left="540"/>
        <w:jc w:val="both"/>
        <w:rPr>
          <w:b/>
        </w:rPr>
      </w:pPr>
      <w:r>
        <w:rPr>
          <w:b/>
        </w:rPr>
        <w:t>Глава Сивиньского</w:t>
      </w:r>
    </w:p>
    <w:p w:rsidR="00093CB5" w:rsidRDefault="00093CB5" w:rsidP="00093CB5">
      <w:pPr>
        <w:widowControl w:val="0"/>
        <w:autoSpaceDE w:val="0"/>
        <w:autoSpaceDN w:val="0"/>
        <w:adjustRightInd w:val="0"/>
        <w:ind w:left="540"/>
        <w:jc w:val="both"/>
        <w:rPr>
          <w:b/>
        </w:rPr>
      </w:pPr>
      <w:r>
        <w:rPr>
          <w:b/>
        </w:rPr>
        <w:t xml:space="preserve">сельского поселения -                                                           Е.Т.Татаров </w:t>
      </w:r>
    </w:p>
    <w:p w:rsidR="00093CB5" w:rsidRDefault="00093CB5" w:rsidP="00093CB5">
      <w:pPr>
        <w:widowControl w:val="0"/>
        <w:autoSpaceDE w:val="0"/>
        <w:autoSpaceDN w:val="0"/>
        <w:adjustRightInd w:val="0"/>
        <w:ind w:left="540"/>
        <w:jc w:val="both"/>
        <w:rPr>
          <w:b/>
        </w:rPr>
      </w:pPr>
    </w:p>
    <w:p w:rsidR="00093CB5" w:rsidRDefault="00093CB5" w:rsidP="00093CB5">
      <w:pPr>
        <w:widowControl w:val="0"/>
        <w:autoSpaceDE w:val="0"/>
        <w:autoSpaceDN w:val="0"/>
        <w:adjustRightInd w:val="0"/>
        <w:ind w:left="540"/>
        <w:jc w:val="both"/>
        <w:rPr>
          <w:b/>
        </w:rPr>
      </w:pPr>
    </w:p>
    <w:p w:rsidR="00093CB5" w:rsidRDefault="00093CB5" w:rsidP="00093CB5">
      <w:pPr>
        <w:widowControl w:val="0"/>
        <w:autoSpaceDE w:val="0"/>
        <w:autoSpaceDN w:val="0"/>
        <w:adjustRightInd w:val="0"/>
        <w:ind w:left="540"/>
        <w:jc w:val="both"/>
        <w:rPr>
          <w:b/>
        </w:rPr>
      </w:pPr>
    </w:p>
    <w:p w:rsidR="00093CB5" w:rsidRDefault="00093CB5" w:rsidP="00093CB5">
      <w:pPr>
        <w:widowControl w:val="0"/>
        <w:autoSpaceDE w:val="0"/>
        <w:autoSpaceDN w:val="0"/>
        <w:adjustRightInd w:val="0"/>
        <w:ind w:left="540"/>
        <w:jc w:val="both"/>
        <w:rPr>
          <w:b/>
        </w:rPr>
      </w:pPr>
    </w:p>
    <w:p w:rsidR="00093CB5" w:rsidRDefault="00093CB5" w:rsidP="00093CB5">
      <w:pPr>
        <w:widowControl w:val="0"/>
        <w:autoSpaceDE w:val="0"/>
        <w:autoSpaceDN w:val="0"/>
        <w:adjustRightInd w:val="0"/>
        <w:ind w:left="540"/>
        <w:jc w:val="both"/>
        <w:rPr>
          <w:b/>
        </w:rPr>
      </w:pPr>
    </w:p>
    <w:p w:rsidR="00093CB5" w:rsidRDefault="00093CB5" w:rsidP="00093CB5">
      <w:pPr>
        <w:widowControl w:val="0"/>
        <w:autoSpaceDE w:val="0"/>
        <w:autoSpaceDN w:val="0"/>
        <w:adjustRightInd w:val="0"/>
        <w:jc w:val="both"/>
        <w:rPr>
          <w:b/>
        </w:rPr>
      </w:pPr>
    </w:p>
    <w:p w:rsidR="00093CB5" w:rsidRDefault="00093CB5" w:rsidP="00093CB5">
      <w:pPr>
        <w:widowControl w:val="0"/>
        <w:autoSpaceDE w:val="0"/>
        <w:autoSpaceDN w:val="0"/>
        <w:adjustRightInd w:val="0"/>
        <w:jc w:val="both"/>
        <w:rPr>
          <w:b/>
        </w:rPr>
      </w:pPr>
    </w:p>
    <w:p w:rsidR="00093CB5" w:rsidRDefault="00093CB5" w:rsidP="00093CB5">
      <w:pPr>
        <w:widowControl w:val="0"/>
        <w:autoSpaceDE w:val="0"/>
        <w:autoSpaceDN w:val="0"/>
        <w:adjustRightInd w:val="0"/>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rPr>
          <w:b/>
        </w:rPr>
      </w:pPr>
    </w:p>
    <w:p w:rsidR="00093CB5" w:rsidRDefault="00093CB5" w:rsidP="00093CB5">
      <w:pPr>
        <w:tabs>
          <w:tab w:val="left" w:pos="1245"/>
        </w:tabs>
        <w:jc w:val="both"/>
      </w:pPr>
    </w:p>
    <w:p w:rsidR="00093CB5" w:rsidRPr="001D73F9" w:rsidRDefault="00093CB5" w:rsidP="00093CB5">
      <w:pPr>
        <w:autoSpaceDE w:val="0"/>
        <w:autoSpaceDN w:val="0"/>
        <w:adjustRightInd w:val="0"/>
        <w:jc w:val="right"/>
        <w:outlineLvl w:val="0"/>
        <w:rPr>
          <w:sz w:val="22"/>
          <w:szCs w:val="22"/>
        </w:rPr>
      </w:pPr>
      <w:r w:rsidRPr="001D73F9">
        <w:rPr>
          <w:sz w:val="22"/>
          <w:szCs w:val="22"/>
        </w:rPr>
        <w:lastRenderedPageBreak/>
        <w:t xml:space="preserve">Приложение </w:t>
      </w:r>
    </w:p>
    <w:p w:rsidR="00093CB5" w:rsidRPr="001D73F9" w:rsidRDefault="00093CB5" w:rsidP="00093CB5">
      <w:pPr>
        <w:autoSpaceDE w:val="0"/>
        <w:autoSpaceDN w:val="0"/>
        <w:adjustRightInd w:val="0"/>
        <w:jc w:val="right"/>
        <w:outlineLvl w:val="0"/>
        <w:rPr>
          <w:sz w:val="22"/>
          <w:szCs w:val="22"/>
        </w:rPr>
      </w:pPr>
      <w:r w:rsidRPr="001D73F9">
        <w:rPr>
          <w:sz w:val="22"/>
          <w:szCs w:val="22"/>
        </w:rPr>
        <w:t>Утверждено</w:t>
      </w:r>
    </w:p>
    <w:p w:rsidR="00093CB5" w:rsidRPr="001D73F9" w:rsidRDefault="00093CB5" w:rsidP="00093CB5">
      <w:pPr>
        <w:autoSpaceDE w:val="0"/>
        <w:autoSpaceDN w:val="0"/>
        <w:adjustRightInd w:val="0"/>
        <w:jc w:val="right"/>
        <w:rPr>
          <w:sz w:val="22"/>
          <w:szCs w:val="22"/>
        </w:rPr>
      </w:pPr>
      <w:r w:rsidRPr="001D73F9">
        <w:rPr>
          <w:sz w:val="22"/>
          <w:szCs w:val="22"/>
        </w:rPr>
        <w:t>решением Совета депутатов</w:t>
      </w:r>
    </w:p>
    <w:p w:rsidR="00093CB5" w:rsidRPr="001D73F9" w:rsidRDefault="00093CB5" w:rsidP="00093CB5">
      <w:pPr>
        <w:autoSpaceDE w:val="0"/>
        <w:autoSpaceDN w:val="0"/>
        <w:adjustRightInd w:val="0"/>
        <w:jc w:val="right"/>
        <w:rPr>
          <w:sz w:val="22"/>
          <w:szCs w:val="22"/>
        </w:rPr>
      </w:pPr>
      <w:r w:rsidRPr="001D73F9">
        <w:rPr>
          <w:sz w:val="22"/>
          <w:szCs w:val="22"/>
        </w:rPr>
        <w:t>Сивиньского сельского поселения</w:t>
      </w:r>
    </w:p>
    <w:p w:rsidR="00093CB5" w:rsidRPr="001D73F9" w:rsidRDefault="00093CB5" w:rsidP="00093CB5">
      <w:pPr>
        <w:autoSpaceDE w:val="0"/>
        <w:autoSpaceDN w:val="0"/>
        <w:adjustRightInd w:val="0"/>
        <w:jc w:val="right"/>
        <w:rPr>
          <w:sz w:val="22"/>
          <w:szCs w:val="22"/>
        </w:rPr>
      </w:pPr>
      <w:r w:rsidRPr="001D73F9">
        <w:rPr>
          <w:sz w:val="22"/>
          <w:szCs w:val="22"/>
        </w:rPr>
        <w:t xml:space="preserve">от </w:t>
      </w:r>
      <w:r>
        <w:rPr>
          <w:sz w:val="22"/>
          <w:szCs w:val="22"/>
        </w:rPr>
        <w:t xml:space="preserve"> 13  мая </w:t>
      </w:r>
      <w:r w:rsidRPr="001D73F9">
        <w:rPr>
          <w:sz w:val="22"/>
          <w:szCs w:val="22"/>
        </w:rPr>
        <w:t xml:space="preserve">  </w:t>
      </w:r>
      <w:smartTag w:uri="urn:schemas-microsoft-com:office:smarttags" w:element="metricconverter">
        <w:smartTagPr>
          <w:attr w:name="ProductID" w:val="2013 г"/>
        </w:smartTagPr>
        <w:r w:rsidRPr="001D73F9">
          <w:rPr>
            <w:sz w:val="22"/>
            <w:szCs w:val="22"/>
          </w:rPr>
          <w:t>2013 г</w:t>
        </w:r>
      </w:smartTag>
      <w:r w:rsidRPr="001D73F9">
        <w:rPr>
          <w:sz w:val="22"/>
          <w:szCs w:val="22"/>
        </w:rPr>
        <w:t xml:space="preserve">. № 4 </w:t>
      </w:r>
    </w:p>
    <w:p w:rsidR="00093CB5" w:rsidRDefault="00093CB5" w:rsidP="00093CB5">
      <w:pPr>
        <w:jc w:val="center"/>
        <w:rPr>
          <w:b/>
        </w:rPr>
      </w:pPr>
    </w:p>
    <w:p w:rsidR="00093CB5" w:rsidRPr="001D73F9" w:rsidRDefault="00093CB5" w:rsidP="00093CB5">
      <w:pPr>
        <w:rPr>
          <w:b/>
        </w:rPr>
      </w:pPr>
    </w:p>
    <w:p w:rsidR="00093CB5" w:rsidRPr="001D73F9" w:rsidRDefault="00093CB5" w:rsidP="00093CB5">
      <w:pPr>
        <w:jc w:val="center"/>
        <w:rPr>
          <w:b/>
        </w:rPr>
      </w:pPr>
      <w:r w:rsidRPr="001D73F9">
        <w:rPr>
          <w:b/>
        </w:rPr>
        <w:t>П О Л О Ж Е Н И Е</w:t>
      </w:r>
    </w:p>
    <w:p w:rsidR="00093CB5" w:rsidRPr="001D73F9" w:rsidRDefault="00093CB5" w:rsidP="00093CB5">
      <w:pPr>
        <w:jc w:val="center"/>
        <w:rPr>
          <w:b/>
        </w:rPr>
      </w:pPr>
      <w:r w:rsidRPr="001D73F9">
        <w:rPr>
          <w:b/>
        </w:rPr>
        <w:t xml:space="preserve">об оплате труда должностных лиц и муниципальных служащих администрации Сивиньского сельского поселения </w:t>
      </w:r>
    </w:p>
    <w:p w:rsidR="00093CB5" w:rsidRPr="001D73F9" w:rsidRDefault="00093CB5" w:rsidP="00093CB5">
      <w:pPr>
        <w:tabs>
          <w:tab w:val="left" w:pos="6531"/>
        </w:tabs>
        <w:rPr>
          <w:b/>
          <w:i/>
        </w:rPr>
      </w:pPr>
      <w:r w:rsidRPr="001D73F9">
        <w:rPr>
          <w:b/>
          <w:i/>
        </w:rPr>
        <w:tab/>
      </w:r>
    </w:p>
    <w:p w:rsidR="00093CB5" w:rsidRPr="001D73F9" w:rsidRDefault="00093CB5" w:rsidP="00093CB5">
      <w:pPr>
        <w:jc w:val="center"/>
        <w:rPr>
          <w:b/>
        </w:rPr>
      </w:pPr>
      <w:smartTag w:uri="urn:schemas-microsoft-com:office:smarttags" w:element="place">
        <w:r w:rsidRPr="001D73F9">
          <w:rPr>
            <w:b/>
            <w:lang w:val="en-US"/>
          </w:rPr>
          <w:t>I</w:t>
        </w:r>
        <w:r w:rsidRPr="001D73F9">
          <w:rPr>
            <w:b/>
          </w:rPr>
          <w:t>.</w:t>
        </w:r>
      </w:smartTag>
      <w:r w:rsidRPr="001D73F9">
        <w:rPr>
          <w:b/>
        </w:rPr>
        <w:t xml:space="preserve"> Общие положения</w:t>
      </w:r>
    </w:p>
    <w:p w:rsidR="00093CB5" w:rsidRPr="001D73F9" w:rsidRDefault="00093CB5" w:rsidP="00093CB5"/>
    <w:p w:rsidR="00093CB5" w:rsidRPr="001D73F9" w:rsidRDefault="00093CB5" w:rsidP="00093CB5">
      <w:pPr>
        <w:jc w:val="both"/>
      </w:pPr>
      <w:r w:rsidRPr="001D73F9">
        <w:tab/>
        <w:t>1.1. Настоящее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Республики Мордовия от 8.09.2007 г. № 48-З «О регулировании отношений в сфере муниципальной службы», от 14.06.2011 г. № 21-З «О порядке присвоения и сохранения классных чинов муниципальным служащим в Республике Мордовия», Постановлением Правительства Республики Мордовия от 04.06.2007 г. № 249 «Об отнесении городского округа, муниципальных районов Республики Мордовия к группам по оплате труда», письмом Администрации Главы Республики Мордовия от 03.04.2013 г. № 01-15/197 и Уставом  Сивиньского сельского поселения.</w:t>
      </w:r>
    </w:p>
    <w:p w:rsidR="00093CB5" w:rsidRPr="001D73F9" w:rsidRDefault="00093CB5" w:rsidP="00093CB5">
      <w:pPr>
        <w:jc w:val="both"/>
      </w:pPr>
      <w:r w:rsidRPr="001D73F9">
        <w:tab/>
        <w:t>1.2. Оплата труда должностных лиц и муниципальных служащих админ</w:t>
      </w:r>
      <w:r w:rsidRPr="001D73F9">
        <w:t>и</w:t>
      </w:r>
      <w:r w:rsidRPr="001D73F9">
        <w:t>страции Сивиньского сельского поселения и  уст</w:t>
      </w:r>
      <w:r w:rsidRPr="001D73F9">
        <w:t>а</w:t>
      </w:r>
      <w:r w:rsidRPr="001D73F9">
        <w:t>навливается решением Совета депутатов Сивиньского сельского поселения в соответствии с Постановлением Правительства Республики Мордовия от 04.06.2007 г. № 249 «Об отнесении городского округа, муниципальных районов Республики Мордовия к группам по оплате труда», Законами Республики Мордовия и нормативными правовыми актами Главы Республики Мордовия и Правительства Республики Мордовия и настоящим Положением.</w:t>
      </w:r>
    </w:p>
    <w:p w:rsidR="00093CB5" w:rsidRPr="001D73F9" w:rsidRDefault="00093CB5" w:rsidP="00093CB5">
      <w:pPr>
        <w:jc w:val="both"/>
      </w:pPr>
    </w:p>
    <w:p w:rsidR="00093CB5" w:rsidRPr="001D73F9" w:rsidRDefault="00093CB5" w:rsidP="00093CB5">
      <w:pPr>
        <w:jc w:val="center"/>
        <w:rPr>
          <w:b/>
        </w:rPr>
      </w:pPr>
      <w:r w:rsidRPr="001D73F9">
        <w:rPr>
          <w:b/>
          <w:lang w:val="en-US"/>
        </w:rPr>
        <w:t>II</w:t>
      </w:r>
      <w:r w:rsidRPr="001D73F9">
        <w:rPr>
          <w:b/>
        </w:rPr>
        <w:t>. Оплата  труда должностных лиц  и муниципальных служащих</w:t>
      </w:r>
    </w:p>
    <w:p w:rsidR="00093CB5" w:rsidRPr="001D73F9" w:rsidRDefault="00093CB5" w:rsidP="00093CB5">
      <w:pPr>
        <w:jc w:val="center"/>
        <w:rPr>
          <w:b/>
        </w:rPr>
      </w:pPr>
    </w:p>
    <w:p w:rsidR="00093CB5" w:rsidRPr="001D73F9" w:rsidRDefault="00093CB5" w:rsidP="00093CB5">
      <w:pPr>
        <w:ind w:firstLine="720"/>
        <w:jc w:val="both"/>
      </w:pPr>
      <w:bookmarkStart w:id="2" w:name="sub_8101"/>
      <w:r w:rsidRPr="001D73F9">
        <w:t>2.1. Оплата труда муниципальных служащих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bookmarkEnd w:id="2"/>
    <w:p w:rsidR="00093CB5" w:rsidRPr="001D73F9" w:rsidRDefault="00093CB5" w:rsidP="00093CB5">
      <w:pPr>
        <w:ind w:firstLine="720"/>
        <w:jc w:val="both"/>
      </w:pPr>
      <w:r w:rsidRPr="001D73F9">
        <w:t>2. 2. Денежное содержание муниципальных служащих состоит из:</w:t>
      </w:r>
    </w:p>
    <w:p w:rsidR="00093CB5" w:rsidRPr="001D73F9" w:rsidRDefault="00093CB5" w:rsidP="00093CB5">
      <w:pPr>
        <w:ind w:firstLine="720"/>
        <w:jc w:val="both"/>
      </w:pPr>
      <w:r w:rsidRPr="001D73F9">
        <w:t>- месячного денежного содержания;</w:t>
      </w:r>
    </w:p>
    <w:p w:rsidR="00093CB5" w:rsidRPr="001D73F9" w:rsidRDefault="00093CB5" w:rsidP="00093CB5">
      <w:pPr>
        <w:ind w:firstLine="720"/>
        <w:jc w:val="both"/>
      </w:pPr>
      <w:r w:rsidRPr="001D73F9">
        <w:t>- ежеквартальных премий по результатам работы;</w:t>
      </w:r>
    </w:p>
    <w:p w:rsidR="00093CB5" w:rsidRPr="001D73F9" w:rsidRDefault="00093CB5" w:rsidP="00093CB5">
      <w:pPr>
        <w:ind w:firstLine="720"/>
        <w:jc w:val="both"/>
      </w:pPr>
      <w:r w:rsidRPr="001D73F9">
        <w:t>- иных дополнительных выплат.</w:t>
      </w:r>
    </w:p>
    <w:p w:rsidR="00093CB5" w:rsidRPr="001D73F9" w:rsidRDefault="00093CB5" w:rsidP="00093CB5">
      <w:pPr>
        <w:ind w:firstLine="720"/>
        <w:jc w:val="both"/>
      </w:pPr>
      <w:r w:rsidRPr="001D73F9">
        <w:t>2.3. Месячное денежное содержание муниципальных служащих состоит из должностного оклада в соответствии с замещаемой им должностью муниципальной службы (далее - должностной оклад), ежемесячной надбавки к должностному окладу за выслугу лет, ежемесячной надбавки к должностному окладу за классный чин, ежемесячной надбавки к должностному окладу за особые условия муниципальной службы, ежемесячного денежного поощрения, составляющих плановый фонд месячного денежного содержания.</w:t>
      </w:r>
    </w:p>
    <w:p w:rsidR="00093CB5" w:rsidRPr="001D73F9" w:rsidRDefault="00093CB5" w:rsidP="00093CB5">
      <w:pPr>
        <w:ind w:firstLine="720"/>
        <w:jc w:val="both"/>
      </w:pPr>
      <w:r w:rsidRPr="001D73F9">
        <w:t>2. 4. К иным дополнительным выплатам относятся:</w:t>
      </w:r>
    </w:p>
    <w:p w:rsidR="00093CB5" w:rsidRPr="001D73F9" w:rsidRDefault="00093CB5" w:rsidP="00093CB5">
      <w:pPr>
        <w:ind w:firstLine="720"/>
        <w:jc w:val="both"/>
      </w:pPr>
      <w:r w:rsidRPr="001D73F9">
        <w:t>- ежемесячная процентная надбавка к должностному окладу за работу со сведениями, составляющими государственную тайну;</w:t>
      </w:r>
    </w:p>
    <w:p w:rsidR="00093CB5" w:rsidRPr="001D73F9" w:rsidRDefault="00093CB5" w:rsidP="00093CB5">
      <w:pPr>
        <w:ind w:firstLine="720"/>
        <w:jc w:val="both"/>
      </w:pPr>
      <w:r w:rsidRPr="001D73F9">
        <w:lastRenderedPageBreak/>
        <w:t>- ежемесячная процентная надбавка к должностному окладу за стаж работы в структурном подразделении по защите государственной тайны;</w:t>
      </w:r>
    </w:p>
    <w:p w:rsidR="00093CB5" w:rsidRPr="001D73F9" w:rsidRDefault="00093CB5" w:rsidP="00093CB5">
      <w:pPr>
        <w:ind w:firstLine="720"/>
        <w:jc w:val="both"/>
      </w:pPr>
      <w:bookmarkStart w:id="3" w:name="sub_81043"/>
      <w:r w:rsidRPr="001D73F9">
        <w:t>- единовременная выплата при предоставлении ежегодного оплачиваемого отпуска;</w:t>
      </w:r>
    </w:p>
    <w:bookmarkEnd w:id="3"/>
    <w:p w:rsidR="00093CB5" w:rsidRPr="001D73F9" w:rsidRDefault="00093CB5" w:rsidP="00093CB5">
      <w:pPr>
        <w:ind w:firstLine="720"/>
        <w:jc w:val="both"/>
      </w:pPr>
      <w:r w:rsidRPr="001D73F9">
        <w:t>- материальная помощь;</w:t>
      </w:r>
    </w:p>
    <w:p w:rsidR="00093CB5" w:rsidRPr="001D73F9" w:rsidRDefault="00093CB5" w:rsidP="00093CB5">
      <w:pPr>
        <w:ind w:firstLine="720"/>
        <w:jc w:val="both"/>
      </w:pPr>
      <w:r w:rsidRPr="001D73F9">
        <w:t>- премии за выполнение особо важных и сложных заданий.</w:t>
      </w:r>
    </w:p>
    <w:p w:rsidR="00093CB5" w:rsidRPr="001D73F9" w:rsidRDefault="00093CB5" w:rsidP="00093CB5">
      <w:pPr>
        <w:jc w:val="both"/>
      </w:pPr>
    </w:p>
    <w:p w:rsidR="00093CB5" w:rsidRPr="001D73F9" w:rsidRDefault="00093CB5" w:rsidP="00093CB5">
      <w:pPr>
        <w:jc w:val="center"/>
        <w:rPr>
          <w:b/>
        </w:rPr>
      </w:pPr>
      <w:r w:rsidRPr="001D73F9">
        <w:rPr>
          <w:b/>
          <w:lang w:val="en-US"/>
        </w:rPr>
        <w:t>III</w:t>
      </w:r>
      <w:r w:rsidRPr="001D73F9">
        <w:rPr>
          <w:b/>
        </w:rPr>
        <w:t>. Размеры должностных окладов</w:t>
      </w:r>
    </w:p>
    <w:p w:rsidR="00093CB5" w:rsidRPr="001D73F9" w:rsidRDefault="00093CB5" w:rsidP="00093CB5">
      <w:pPr>
        <w:jc w:val="center"/>
        <w:rPr>
          <w:b/>
        </w:rPr>
      </w:pPr>
      <w:r w:rsidRPr="001D73F9">
        <w:rPr>
          <w:b/>
        </w:rPr>
        <w:t>должностных лиц и муниципальных служащих</w:t>
      </w:r>
    </w:p>
    <w:p w:rsidR="00093CB5" w:rsidRPr="001D73F9" w:rsidRDefault="00093CB5" w:rsidP="00093CB5"/>
    <w:p w:rsidR="00093CB5" w:rsidRPr="001D73F9" w:rsidRDefault="00093CB5" w:rsidP="00093CB5">
      <w:pPr>
        <w:jc w:val="both"/>
      </w:pPr>
      <w:r w:rsidRPr="001D73F9">
        <w:tab/>
        <w:t>3.1. Размеры должностных окладов должностных лиц и муниципальных служащих устанавливаются в соответствии с замещаемой ими муниципальной должностью, решением Совета депутатов Сивиньского сельского поселения, согласно штатного распис</w:t>
      </w:r>
      <w:r w:rsidRPr="001D73F9">
        <w:t>а</w:t>
      </w:r>
      <w:r w:rsidRPr="001D73F9">
        <w:t>ния администрации Сивиньского сельского поселения, утверждаемого нормативно-правовым актом (постановлением) главы администрации Сивиньского сельского поселения и в соо</w:t>
      </w:r>
      <w:r w:rsidRPr="001D73F9">
        <w:t>т</w:t>
      </w:r>
      <w:r w:rsidRPr="001D73F9">
        <w:t>ветствии с Законами Республики Мордовия, нормативными правовыми актами Главы Республики Мордовия, Правительства Республики Мордовия, приложением № 1 к настоящему Положению.</w:t>
      </w:r>
    </w:p>
    <w:p w:rsidR="00093CB5" w:rsidRPr="001D73F9" w:rsidRDefault="00093CB5" w:rsidP="00093CB5">
      <w:pPr>
        <w:jc w:val="both"/>
      </w:pPr>
      <w:r w:rsidRPr="001D73F9">
        <w:tab/>
        <w:t>3.2. Увеличение размеров должностных окладов должностных лиц и муниципальных служащих производится решением Совета депутатов Сивиньского сельского поселения в соответствии с рекомендациями Администрации Главы и Правительства Республики Мордовия.</w:t>
      </w:r>
    </w:p>
    <w:p w:rsidR="00093CB5" w:rsidRPr="001D73F9" w:rsidRDefault="00093CB5" w:rsidP="00093CB5">
      <w:pPr>
        <w:jc w:val="both"/>
      </w:pPr>
    </w:p>
    <w:p w:rsidR="00093CB5" w:rsidRPr="001D73F9" w:rsidRDefault="00093CB5" w:rsidP="00093CB5">
      <w:pPr>
        <w:jc w:val="center"/>
        <w:rPr>
          <w:b/>
        </w:rPr>
      </w:pPr>
      <w:r w:rsidRPr="001D73F9">
        <w:rPr>
          <w:b/>
          <w:lang w:val="en-US"/>
        </w:rPr>
        <w:t>IV</w:t>
      </w:r>
      <w:r w:rsidRPr="001D73F9">
        <w:rPr>
          <w:b/>
        </w:rPr>
        <w:t>. Размеры ежемесячной надбавки</w:t>
      </w:r>
    </w:p>
    <w:p w:rsidR="00093CB5" w:rsidRPr="001D73F9" w:rsidRDefault="00093CB5" w:rsidP="00093CB5">
      <w:pPr>
        <w:jc w:val="center"/>
        <w:rPr>
          <w:b/>
        </w:rPr>
      </w:pPr>
      <w:r w:rsidRPr="001D73F9">
        <w:rPr>
          <w:b/>
        </w:rPr>
        <w:t>к должностному окладу за классный чин</w:t>
      </w:r>
    </w:p>
    <w:p w:rsidR="00093CB5" w:rsidRPr="001D73F9" w:rsidRDefault="00093CB5" w:rsidP="00093CB5">
      <w:pPr>
        <w:jc w:val="center"/>
        <w:rPr>
          <w:b/>
        </w:rPr>
      </w:pPr>
    </w:p>
    <w:p w:rsidR="00093CB5" w:rsidRPr="001D73F9" w:rsidRDefault="00093CB5" w:rsidP="00093CB5">
      <w:pPr>
        <w:ind w:firstLine="708"/>
        <w:jc w:val="both"/>
      </w:pPr>
      <w:r w:rsidRPr="001D73F9">
        <w:t>4.1. Размер ежемесячной надбавки к должностному окладу за классный чин главе администрации Сивиньского сельского поселения устанавливается распоряжением председателя Совета депутатов Сивиньского сельского поселения.</w:t>
      </w:r>
    </w:p>
    <w:p w:rsidR="00093CB5" w:rsidRPr="001D73F9" w:rsidRDefault="00093CB5" w:rsidP="00093CB5">
      <w:pPr>
        <w:jc w:val="both"/>
      </w:pPr>
      <w:r w:rsidRPr="001D73F9">
        <w:tab/>
        <w:t>4.2. Размер ежемесячной надбавки к должностному окладу за классный чин устанавливается персонально каждому  муниципальному служащему  постановлением главы администрации Сивиньского сельского поселения.</w:t>
      </w:r>
    </w:p>
    <w:p w:rsidR="00093CB5" w:rsidRPr="001D73F9" w:rsidRDefault="00093CB5" w:rsidP="00093CB5">
      <w:pPr>
        <w:jc w:val="both"/>
      </w:pPr>
      <w:r w:rsidRPr="001D73F9">
        <w:tab/>
        <w:t>4.3. Размер ежемесячной надбавки к должностному окладу муниципального служащего за классный чин устанавливается:</w:t>
      </w:r>
    </w:p>
    <w:p w:rsidR="00093CB5" w:rsidRPr="001D73F9" w:rsidRDefault="00093CB5" w:rsidP="00093CB5">
      <w:pPr>
        <w:jc w:val="both"/>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0"/>
        <w:gridCol w:w="3226"/>
      </w:tblGrid>
      <w:tr w:rsidR="00093CB5" w:rsidRPr="001D73F9" w:rsidTr="009C7718">
        <w:tc>
          <w:tcPr>
            <w:tcW w:w="6440" w:type="dxa"/>
            <w:shd w:val="clear" w:color="auto" w:fill="auto"/>
          </w:tcPr>
          <w:p w:rsidR="00093CB5" w:rsidRPr="001D73F9" w:rsidRDefault="00093CB5" w:rsidP="009C7718">
            <w:pPr>
              <w:jc w:val="center"/>
            </w:pPr>
            <w:r w:rsidRPr="001D73F9">
              <w:t>Классные чины,</w:t>
            </w:r>
          </w:p>
          <w:p w:rsidR="00093CB5" w:rsidRPr="001D73F9" w:rsidRDefault="00093CB5" w:rsidP="009C7718">
            <w:pPr>
              <w:jc w:val="center"/>
            </w:pPr>
            <w:r w:rsidRPr="001D73F9">
              <w:t xml:space="preserve">присваемые в соответствии с Законом Республики Мордовия от 14 июня </w:t>
            </w:r>
            <w:smartTag w:uri="urn:schemas-microsoft-com:office:smarttags" w:element="metricconverter">
              <w:smartTagPr>
                <w:attr w:name="ProductID" w:val="2011 г"/>
              </w:smartTagPr>
              <w:r w:rsidRPr="001D73F9">
                <w:t>2011 г</w:t>
              </w:r>
            </w:smartTag>
            <w:r w:rsidRPr="001D73F9">
              <w:t>. № 21-З</w:t>
            </w:r>
          </w:p>
        </w:tc>
        <w:tc>
          <w:tcPr>
            <w:tcW w:w="3226" w:type="dxa"/>
            <w:shd w:val="clear" w:color="auto" w:fill="auto"/>
          </w:tcPr>
          <w:p w:rsidR="00093CB5" w:rsidRPr="001D73F9" w:rsidRDefault="00093CB5" w:rsidP="009C7718">
            <w:pPr>
              <w:jc w:val="center"/>
            </w:pPr>
            <w:r w:rsidRPr="001D73F9">
              <w:t>Размер ежемесячной надбавки к должностному окладу за классный чин (%)</w:t>
            </w:r>
          </w:p>
        </w:tc>
      </w:tr>
      <w:tr w:rsidR="00093CB5" w:rsidRPr="005D4013" w:rsidTr="009C7718">
        <w:tc>
          <w:tcPr>
            <w:tcW w:w="9666" w:type="dxa"/>
            <w:gridSpan w:val="2"/>
            <w:shd w:val="clear" w:color="auto" w:fill="auto"/>
          </w:tcPr>
          <w:p w:rsidR="00093CB5" w:rsidRPr="005D4013" w:rsidRDefault="00093CB5" w:rsidP="009C7718">
            <w:pPr>
              <w:rPr>
                <w:b/>
              </w:rPr>
            </w:pPr>
          </w:p>
          <w:p w:rsidR="00093CB5" w:rsidRPr="005D4013" w:rsidRDefault="00093CB5" w:rsidP="009C7718">
            <w:pPr>
              <w:jc w:val="center"/>
              <w:rPr>
                <w:b/>
              </w:rPr>
            </w:pPr>
            <w:r w:rsidRPr="005D4013">
              <w:rPr>
                <w:b/>
              </w:rPr>
              <w:t>Высшая группа</w:t>
            </w:r>
          </w:p>
        </w:tc>
      </w:tr>
      <w:tr w:rsidR="00093CB5" w:rsidRPr="001D73F9" w:rsidTr="009C7718">
        <w:tc>
          <w:tcPr>
            <w:tcW w:w="6440" w:type="dxa"/>
            <w:shd w:val="clear" w:color="auto" w:fill="auto"/>
          </w:tcPr>
          <w:p w:rsidR="00093CB5" w:rsidRPr="001D73F9" w:rsidRDefault="00093CB5" w:rsidP="009C7718">
            <w:r w:rsidRPr="001D73F9">
              <w:t>Действительный муниципальный советник 1 класса</w:t>
            </w:r>
          </w:p>
        </w:tc>
        <w:tc>
          <w:tcPr>
            <w:tcW w:w="3226" w:type="dxa"/>
            <w:shd w:val="clear" w:color="auto" w:fill="auto"/>
          </w:tcPr>
          <w:p w:rsidR="00093CB5" w:rsidRPr="001D73F9" w:rsidRDefault="00093CB5" w:rsidP="009C7718">
            <w:pPr>
              <w:jc w:val="center"/>
            </w:pPr>
            <w:r w:rsidRPr="001D73F9">
              <w:t>55</w:t>
            </w:r>
          </w:p>
        </w:tc>
      </w:tr>
      <w:tr w:rsidR="00093CB5" w:rsidRPr="001D73F9" w:rsidTr="009C7718">
        <w:tc>
          <w:tcPr>
            <w:tcW w:w="6440" w:type="dxa"/>
            <w:shd w:val="clear" w:color="auto" w:fill="auto"/>
          </w:tcPr>
          <w:p w:rsidR="00093CB5" w:rsidRPr="001D73F9" w:rsidRDefault="00093CB5" w:rsidP="009C7718">
            <w:r w:rsidRPr="001D73F9">
              <w:t>Действительный муниципальный советник 2 класса</w:t>
            </w:r>
          </w:p>
        </w:tc>
        <w:tc>
          <w:tcPr>
            <w:tcW w:w="3226" w:type="dxa"/>
            <w:shd w:val="clear" w:color="auto" w:fill="auto"/>
          </w:tcPr>
          <w:p w:rsidR="00093CB5" w:rsidRPr="001D73F9" w:rsidRDefault="00093CB5" w:rsidP="009C7718">
            <w:pPr>
              <w:jc w:val="center"/>
            </w:pPr>
            <w:r w:rsidRPr="001D73F9">
              <w:t>54</w:t>
            </w:r>
          </w:p>
        </w:tc>
      </w:tr>
      <w:tr w:rsidR="00093CB5" w:rsidRPr="001D73F9" w:rsidTr="009C7718">
        <w:tc>
          <w:tcPr>
            <w:tcW w:w="6440" w:type="dxa"/>
            <w:shd w:val="clear" w:color="auto" w:fill="auto"/>
          </w:tcPr>
          <w:p w:rsidR="00093CB5" w:rsidRPr="001D73F9" w:rsidRDefault="00093CB5" w:rsidP="009C7718">
            <w:r w:rsidRPr="001D73F9">
              <w:t>Действительный муниципальный советник 3 класса</w:t>
            </w:r>
          </w:p>
        </w:tc>
        <w:tc>
          <w:tcPr>
            <w:tcW w:w="3226" w:type="dxa"/>
            <w:shd w:val="clear" w:color="auto" w:fill="auto"/>
          </w:tcPr>
          <w:p w:rsidR="00093CB5" w:rsidRPr="001D73F9" w:rsidRDefault="00093CB5" w:rsidP="009C7718">
            <w:pPr>
              <w:jc w:val="center"/>
            </w:pPr>
            <w:r w:rsidRPr="001D73F9">
              <w:t>53</w:t>
            </w:r>
          </w:p>
        </w:tc>
      </w:tr>
      <w:tr w:rsidR="00093CB5" w:rsidRPr="005D4013" w:rsidTr="009C7718">
        <w:tc>
          <w:tcPr>
            <w:tcW w:w="9666" w:type="dxa"/>
            <w:gridSpan w:val="2"/>
            <w:shd w:val="clear" w:color="auto" w:fill="auto"/>
          </w:tcPr>
          <w:p w:rsidR="00093CB5" w:rsidRPr="005D4013" w:rsidRDefault="00093CB5" w:rsidP="009C7718">
            <w:pPr>
              <w:rPr>
                <w:b/>
              </w:rPr>
            </w:pPr>
            <w:r w:rsidRPr="005D4013">
              <w:rPr>
                <w:b/>
              </w:rPr>
              <w:t xml:space="preserve">                                                                Главная  группа</w:t>
            </w:r>
          </w:p>
        </w:tc>
      </w:tr>
      <w:tr w:rsidR="00093CB5" w:rsidRPr="001D73F9" w:rsidTr="009C7718">
        <w:tc>
          <w:tcPr>
            <w:tcW w:w="6440" w:type="dxa"/>
            <w:shd w:val="clear" w:color="auto" w:fill="auto"/>
          </w:tcPr>
          <w:p w:rsidR="00093CB5" w:rsidRPr="001D73F9" w:rsidRDefault="00093CB5" w:rsidP="009C7718">
            <w:r w:rsidRPr="001D73F9">
              <w:t>Муниципальный советник 1 класса</w:t>
            </w:r>
          </w:p>
        </w:tc>
        <w:tc>
          <w:tcPr>
            <w:tcW w:w="3226" w:type="dxa"/>
            <w:shd w:val="clear" w:color="auto" w:fill="auto"/>
          </w:tcPr>
          <w:p w:rsidR="00093CB5" w:rsidRPr="001D73F9" w:rsidRDefault="00093CB5" w:rsidP="009C7718">
            <w:pPr>
              <w:jc w:val="center"/>
            </w:pPr>
            <w:r w:rsidRPr="001D73F9">
              <w:t>51</w:t>
            </w:r>
          </w:p>
        </w:tc>
      </w:tr>
      <w:tr w:rsidR="00093CB5" w:rsidRPr="001D73F9" w:rsidTr="009C7718">
        <w:tc>
          <w:tcPr>
            <w:tcW w:w="6440" w:type="dxa"/>
            <w:shd w:val="clear" w:color="auto" w:fill="auto"/>
          </w:tcPr>
          <w:p w:rsidR="00093CB5" w:rsidRPr="001D73F9" w:rsidRDefault="00093CB5" w:rsidP="009C7718">
            <w:r w:rsidRPr="001D73F9">
              <w:t>Муниципальный советник 2 класса</w:t>
            </w:r>
          </w:p>
        </w:tc>
        <w:tc>
          <w:tcPr>
            <w:tcW w:w="3226" w:type="dxa"/>
            <w:shd w:val="clear" w:color="auto" w:fill="auto"/>
          </w:tcPr>
          <w:p w:rsidR="00093CB5" w:rsidRPr="001D73F9" w:rsidRDefault="00093CB5" w:rsidP="009C7718">
            <w:pPr>
              <w:jc w:val="center"/>
            </w:pPr>
            <w:r w:rsidRPr="001D73F9">
              <w:t>50</w:t>
            </w:r>
          </w:p>
        </w:tc>
      </w:tr>
      <w:tr w:rsidR="00093CB5" w:rsidRPr="001D73F9" w:rsidTr="009C7718">
        <w:tc>
          <w:tcPr>
            <w:tcW w:w="6440" w:type="dxa"/>
            <w:shd w:val="clear" w:color="auto" w:fill="auto"/>
          </w:tcPr>
          <w:p w:rsidR="00093CB5" w:rsidRPr="001D73F9" w:rsidRDefault="00093CB5" w:rsidP="009C7718">
            <w:r w:rsidRPr="001D73F9">
              <w:t>Муниципальный советник 3 класса</w:t>
            </w:r>
          </w:p>
        </w:tc>
        <w:tc>
          <w:tcPr>
            <w:tcW w:w="3226" w:type="dxa"/>
            <w:shd w:val="clear" w:color="auto" w:fill="auto"/>
          </w:tcPr>
          <w:p w:rsidR="00093CB5" w:rsidRPr="001D73F9" w:rsidRDefault="00093CB5" w:rsidP="009C7718">
            <w:pPr>
              <w:jc w:val="center"/>
            </w:pPr>
            <w:r w:rsidRPr="001D73F9">
              <w:t>49</w:t>
            </w:r>
          </w:p>
        </w:tc>
      </w:tr>
    </w:tbl>
    <w:p w:rsidR="00093CB5" w:rsidRDefault="00093CB5" w:rsidP="00093CB5">
      <w:pPr>
        <w:jc w:val="both"/>
      </w:pPr>
    </w:p>
    <w:p w:rsidR="00093CB5" w:rsidRDefault="00093CB5" w:rsidP="00093CB5">
      <w:pPr>
        <w:jc w:val="both"/>
      </w:pPr>
    </w:p>
    <w:p w:rsidR="00093CB5" w:rsidRDefault="00093CB5" w:rsidP="00093CB5">
      <w:pPr>
        <w:jc w:val="both"/>
      </w:pPr>
    </w:p>
    <w:p w:rsidR="00093CB5" w:rsidRPr="001D73F9" w:rsidRDefault="00093CB5" w:rsidP="00093CB5">
      <w:pPr>
        <w:jc w:val="both"/>
      </w:pPr>
    </w:p>
    <w:p w:rsidR="00093CB5" w:rsidRPr="001D73F9" w:rsidRDefault="00093CB5" w:rsidP="00093CB5">
      <w:pPr>
        <w:jc w:val="center"/>
        <w:rPr>
          <w:b/>
        </w:rPr>
      </w:pPr>
      <w:r w:rsidRPr="001D73F9">
        <w:rPr>
          <w:b/>
          <w:lang w:val="en-US"/>
        </w:rPr>
        <w:t>V</w:t>
      </w:r>
      <w:r w:rsidRPr="001D73F9">
        <w:rPr>
          <w:b/>
        </w:rPr>
        <w:t>. Размеры ежемесячной надбавки к должностному окладу</w:t>
      </w:r>
    </w:p>
    <w:p w:rsidR="00093CB5" w:rsidRPr="001D73F9" w:rsidRDefault="00093CB5" w:rsidP="00093CB5">
      <w:pPr>
        <w:jc w:val="center"/>
        <w:rPr>
          <w:b/>
        </w:rPr>
      </w:pPr>
      <w:r w:rsidRPr="001D73F9">
        <w:rPr>
          <w:b/>
        </w:rPr>
        <w:t>за выслугу  лет</w:t>
      </w:r>
    </w:p>
    <w:p w:rsidR="00093CB5" w:rsidRPr="001D73F9" w:rsidRDefault="00093CB5" w:rsidP="00093CB5">
      <w:pPr>
        <w:ind w:firstLine="708"/>
        <w:jc w:val="both"/>
      </w:pPr>
      <w:r w:rsidRPr="001D73F9">
        <w:lastRenderedPageBreak/>
        <w:tab/>
      </w:r>
    </w:p>
    <w:p w:rsidR="00093CB5" w:rsidRPr="001D73F9" w:rsidRDefault="00093CB5" w:rsidP="00093CB5">
      <w:pPr>
        <w:ind w:firstLine="708"/>
        <w:jc w:val="both"/>
      </w:pPr>
      <w:r w:rsidRPr="001D73F9">
        <w:t>5.1. Размер ежемесячной надбавки к должностному окладу за выслугу лет главе администрации Сивиньского сельского поселения устанавливается распоряжением председателя Совета депутатов Сивиньского сельского поселения.</w:t>
      </w:r>
    </w:p>
    <w:p w:rsidR="00093CB5" w:rsidRPr="001D73F9" w:rsidRDefault="00093CB5" w:rsidP="00093CB5">
      <w:pPr>
        <w:ind w:firstLine="708"/>
        <w:jc w:val="both"/>
      </w:pPr>
      <w:r w:rsidRPr="001D73F9">
        <w:t>5.2. Размер ежемесячной надбавки к должностному окладу муниц</w:t>
      </w:r>
      <w:r w:rsidRPr="001D73F9">
        <w:t>и</w:t>
      </w:r>
      <w:r w:rsidRPr="001D73F9">
        <w:t>пального служащего за выслугу лет устанавливается распоряжением  главы администрации Краснослободского муниципального района   персонально каждому муниципальному служащему, дифференцировано в зависимости от стажа муниципальной слу</w:t>
      </w:r>
      <w:r w:rsidRPr="001D73F9">
        <w:t>ж</w:t>
      </w:r>
      <w:r w:rsidRPr="001D73F9">
        <w:t>бы,  который определяется комиссией администрации Кра</w:t>
      </w:r>
      <w:r w:rsidRPr="001D73F9">
        <w:t>с</w:t>
      </w:r>
      <w:r w:rsidRPr="001D73F9">
        <w:t>нослободского муниципального района в соответствии с приложением № 5 Закона Республики Мордовия от 8 июня 2007 года № 48-З «О регулировании отношений в сфере муниципальной службы» и  дающего право на получение этой надбавки в процентном отн</w:t>
      </w:r>
      <w:r w:rsidRPr="001D73F9">
        <w:t>о</w:t>
      </w:r>
      <w:r w:rsidRPr="001D73F9">
        <w:t>шении к должностному окладу в следующих размерах:</w:t>
      </w:r>
    </w:p>
    <w:p w:rsidR="00093CB5" w:rsidRPr="001D73F9" w:rsidRDefault="00093CB5" w:rsidP="00093CB5">
      <w:pPr>
        <w:shd w:val="clear" w:color="auto" w:fill="FFFFFF"/>
        <w:ind w:firstLine="708"/>
        <w:jc w:val="both"/>
      </w:pPr>
      <w:r w:rsidRPr="001D73F9">
        <w:t>при стаже муниципальной службы от 1 года до 5 лет – 10 процентов должностного о</w:t>
      </w:r>
      <w:r w:rsidRPr="001D73F9">
        <w:t>к</w:t>
      </w:r>
      <w:r w:rsidRPr="001D73F9">
        <w:t>лада;</w:t>
      </w:r>
    </w:p>
    <w:p w:rsidR="00093CB5" w:rsidRPr="001D73F9" w:rsidRDefault="00093CB5" w:rsidP="00093CB5">
      <w:pPr>
        <w:shd w:val="clear" w:color="auto" w:fill="FFFFFF"/>
        <w:ind w:firstLine="708"/>
        <w:jc w:val="both"/>
      </w:pPr>
      <w:r w:rsidRPr="001D73F9">
        <w:t>при стаже муниципальной службы от 5 до 10 лет – 15 процентов должностного оклада;</w:t>
      </w:r>
    </w:p>
    <w:p w:rsidR="00093CB5" w:rsidRPr="001D73F9" w:rsidRDefault="00093CB5" w:rsidP="00093CB5">
      <w:pPr>
        <w:shd w:val="clear" w:color="auto" w:fill="FFFFFF"/>
        <w:ind w:firstLine="708"/>
        <w:jc w:val="both"/>
      </w:pPr>
      <w:r w:rsidRPr="001D73F9">
        <w:t>при стаже муниципальной службы от 10 до 15 лет – 20 процентов должностного оклада;</w:t>
      </w:r>
    </w:p>
    <w:p w:rsidR="00093CB5" w:rsidRPr="001D73F9" w:rsidRDefault="00093CB5" w:rsidP="00093CB5">
      <w:pPr>
        <w:shd w:val="clear" w:color="auto" w:fill="FFFFFF"/>
        <w:ind w:firstLine="708"/>
        <w:jc w:val="both"/>
      </w:pPr>
      <w:r w:rsidRPr="001D73F9">
        <w:t>при стаже муниципальной службы свыше 15 лет – 30 процентов должностного оклада.</w:t>
      </w:r>
    </w:p>
    <w:p w:rsidR="00093CB5" w:rsidRPr="001D73F9" w:rsidRDefault="00093CB5" w:rsidP="00093CB5">
      <w:pPr>
        <w:ind w:firstLine="708"/>
        <w:jc w:val="both"/>
      </w:pPr>
      <w:r w:rsidRPr="001D73F9">
        <w:t>5.3. Ежемесячная надбавка за выслугу лет начисляется исходя из должностного оклада муниципального служащего, без учета доплат и надбавок и выплачивается одн</w:t>
      </w:r>
      <w:r w:rsidRPr="001D73F9">
        <w:t>о</w:t>
      </w:r>
      <w:r w:rsidRPr="001D73F9">
        <w:t xml:space="preserve">временно с заработной платой. </w:t>
      </w:r>
    </w:p>
    <w:p w:rsidR="00093CB5" w:rsidRPr="001D73F9" w:rsidRDefault="00093CB5" w:rsidP="00093CB5">
      <w:pPr>
        <w:jc w:val="both"/>
      </w:pPr>
    </w:p>
    <w:p w:rsidR="00093CB5" w:rsidRPr="001D73F9" w:rsidRDefault="00093CB5" w:rsidP="00093CB5">
      <w:pPr>
        <w:jc w:val="center"/>
        <w:rPr>
          <w:b/>
        </w:rPr>
      </w:pPr>
      <w:r w:rsidRPr="001D73F9">
        <w:rPr>
          <w:b/>
          <w:lang w:val="en-US"/>
        </w:rPr>
        <w:t>VI</w:t>
      </w:r>
      <w:r w:rsidRPr="001D73F9">
        <w:rPr>
          <w:b/>
        </w:rPr>
        <w:t xml:space="preserve">. Размеры ежемесячной надбавки к должностному окладу </w:t>
      </w:r>
    </w:p>
    <w:p w:rsidR="00093CB5" w:rsidRPr="001D73F9" w:rsidRDefault="00093CB5" w:rsidP="00093CB5">
      <w:pPr>
        <w:jc w:val="center"/>
        <w:rPr>
          <w:b/>
        </w:rPr>
      </w:pPr>
      <w:r w:rsidRPr="001D73F9">
        <w:rPr>
          <w:b/>
        </w:rPr>
        <w:t>за особые условия муниципальной службы.</w:t>
      </w:r>
    </w:p>
    <w:p w:rsidR="00093CB5" w:rsidRPr="001D73F9" w:rsidRDefault="00093CB5" w:rsidP="00093CB5">
      <w:pPr>
        <w:jc w:val="both"/>
      </w:pPr>
    </w:p>
    <w:p w:rsidR="00093CB5" w:rsidRPr="001D73F9" w:rsidRDefault="00093CB5" w:rsidP="00093CB5">
      <w:pPr>
        <w:jc w:val="both"/>
      </w:pPr>
      <w:r w:rsidRPr="001D73F9">
        <w:tab/>
        <w:t>6.1. Размеры ежемесячной надбавки к должностному окладу за особые условия муниципальной службы (сложность, напряженность, специальный режим р</w:t>
      </w:r>
      <w:r w:rsidRPr="001D73F9">
        <w:t>а</w:t>
      </w:r>
      <w:r w:rsidRPr="001D73F9">
        <w:t>боты, отклонение от нормальных условий труда) устанавливаются главе администрации Сивиньского сельского поселения в размере 100 процентов, муниципальным служащим администрации Сивиньского сельского поселения  – 50 процентов.</w:t>
      </w:r>
    </w:p>
    <w:p w:rsidR="00093CB5" w:rsidRPr="001D73F9" w:rsidRDefault="00093CB5" w:rsidP="00093CB5">
      <w:pPr>
        <w:jc w:val="both"/>
      </w:pPr>
    </w:p>
    <w:p w:rsidR="00093CB5" w:rsidRPr="001D73F9" w:rsidRDefault="00093CB5" w:rsidP="00093CB5">
      <w:pPr>
        <w:jc w:val="center"/>
        <w:rPr>
          <w:b/>
        </w:rPr>
      </w:pPr>
      <w:r w:rsidRPr="001D73F9">
        <w:rPr>
          <w:b/>
          <w:lang w:val="en-US"/>
        </w:rPr>
        <w:t>VII</w:t>
      </w:r>
      <w:r w:rsidRPr="001D73F9">
        <w:rPr>
          <w:b/>
        </w:rPr>
        <w:t xml:space="preserve">. Размеры ежемесячного денежного поощрения и квартальной </w:t>
      </w:r>
    </w:p>
    <w:p w:rsidR="00093CB5" w:rsidRPr="001D73F9" w:rsidRDefault="00093CB5" w:rsidP="00093CB5">
      <w:pPr>
        <w:jc w:val="center"/>
        <w:rPr>
          <w:b/>
        </w:rPr>
      </w:pPr>
      <w:r w:rsidRPr="001D73F9">
        <w:rPr>
          <w:b/>
        </w:rPr>
        <w:t>премии по итогам работы.</w:t>
      </w:r>
    </w:p>
    <w:p w:rsidR="00093CB5" w:rsidRPr="001D73F9" w:rsidRDefault="00093CB5" w:rsidP="00093CB5">
      <w:pPr>
        <w:jc w:val="both"/>
      </w:pPr>
    </w:p>
    <w:p w:rsidR="00093CB5" w:rsidRPr="001D73F9" w:rsidRDefault="00093CB5" w:rsidP="00093CB5">
      <w:pPr>
        <w:jc w:val="both"/>
      </w:pPr>
      <w:r w:rsidRPr="001D73F9">
        <w:tab/>
        <w:t>7.1. Размеры ежемесячного денежного поощрения, ежеква</w:t>
      </w:r>
      <w:r w:rsidRPr="001D73F9">
        <w:t>р</w:t>
      </w:r>
      <w:r w:rsidRPr="001D73F9">
        <w:t>тальной премии по итогам работы должностных лиц и муниципальных служащих устанавливаются в соответствии с замещаемой ими должностью, и рассчитываются согласно приложения № 2 к настоящему Положению. Указанные выплаты муниципальным служащим производятся на основании распоряжения главы администрации Сивиньского сельского поселения.</w:t>
      </w:r>
    </w:p>
    <w:p w:rsidR="00093CB5" w:rsidRPr="001D73F9" w:rsidRDefault="00093CB5" w:rsidP="00093CB5">
      <w:pPr>
        <w:jc w:val="both"/>
      </w:pPr>
      <w:r w:rsidRPr="001D73F9">
        <w:tab/>
        <w:t>Главе администрации Сивиньского сельского поселения указанные выплаты производятся на основании распоряжения председателя Совета депутатов Сивиньского сельского поселения.</w:t>
      </w:r>
    </w:p>
    <w:p w:rsidR="00093CB5" w:rsidRPr="001D73F9" w:rsidRDefault="00093CB5" w:rsidP="00093CB5">
      <w:pPr>
        <w:shd w:val="clear" w:color="auto" w:fill="FFFFFF"/>
        <w:spacing w:line="274" w:lineRule="exact"/>
        <w:ind w:left="94" w:firstLine="614"/>
        <w:jc w:val="both"/>
      </w:pPr>
      <w:r w:rsidRPr="001D73F9">
        <w:t xml:space="preserve">7.2. </w:t>
      </w:r>
      <w:r w:rsidRPr="001D73F9">
        <w:rPr>
          <w:bCs/>
          <w:color w:val="000000"/>
          <w:spacing w:val="-8"/>
        </w:rPr>
        <w:t>Порядок формирования фонда стимулирования администрации Сивиньского сельского поселения  и условий</w:t>
      </w:r>
      <w:r w:rsidRPr="001D73F9">
        <w:t xml:space="preserve"> </w:t>
      </w:r>
      <w:r w:rsidRPr="001D73F9">
        <w:rPr>
          <w:bCs/>
          <w:color w:val="000000"/>
          <w:spacing w:val="-8"/>
        </w:rPr>
        <w:t>выплаты ежемесячной надбавки к должностному окладу за особые условия работы,</w:t>
      </w:r>
      <w:r w:rsidRPr="001D73F9">
        <w:t xml:space="preserve"> </w:t>
      </w:r>
      <w:r w:rsidRPr="001D73F9">
        <w:rPr>
          <w:bCs/>
          <w:color w:val="000000"/>
          <w:spacing w:val="-9"/>
        </w:rPr>
        <w:t>особые условия муниципальной службы, ежемесячного денежного поощрения и премий</w:t>
      </w:r>
      <w:r w:rsidRPr="001D73F9">
        <w:t xml:space="preserve"> </w:t>
      </w:r>
      <w:r w:rsidRPr="001D73F9">
        <w:rPr>
          <w:bCs/>
          <w:color w:val="000000"/>
          <w:spacing w:val="-9"/>
        </w:rPr>
        <w:t xml:space="preserve">по результатам работы должностным лицам и  муниципальным служащим </w:t>
      </w:r>
      <w:r w:rsidRPr="001D73F9">
        <w:t>производится согласно приложению № 3 к настоящему Положению.</w:t>
      </w:r>
    </w:p>
    <w:p w:rsidR="00093CB5" w:rsidRDefault="00093CB5" w:rsidP="00093CB5">
      <w:pPr>
        <w:shd w:val="clear" w:color="auto" w:fill="FFFFFF"/>
        <w:spacing w:line="274" w:lineRule="exact"/>
        <w:ind w:left="94" w:firstLine="614"/>
        <w:jc w:val="both"/>
      </w:pPr>
      <w:r w:rsidRPr="001D73F9">
        <w:lastRenderedPageBreak/>
        <w:t>7.3. Порядок выплат из фонда стимулирования должностным лицам                и муниципальным  служащим администрации Сивиньского сельского поселения производится согласно приложению № 4 к настоящему Положению.</w:t>
      </w:r>
    </w:p>
    <w:p w:rsidR="00093CB5" w:rsidRPr="001D73F9" w:rsidRDefault="00093CB5" w:rsidP="00093CB5">
      <w:pPr>
        <w:shd w:val="clear" w:color="auto" w:fill="FFFFFF"/>
        <w:spacing w:line="274" w:lineRule="exact"/>
        <w:ind w:left="94" w:firstLine="614"/>
        <w:jc w:val="both"/>
      </w:pPr>
    </w:p>
    <w:p w:rsidR="00093CB5" w:rsidRPr="001D73F9" w:rsidRDefault="00093CB5" w:rsidP="00093CB5">
      <w:pPr>
        <w:jc w:val="both"/>
      </w:pPr>
    </w:p>
    <w:p w:rsidR="00093CB5" w:rsidRPr="001D73F9" w:rsidRDefault="00093CB5" w:rsidP="00093CB5">
      <w:pPr>
        <w:jc w:val="center"/>
        <w:rPr>
          <w:b/>
        </w:rPr>
      </w:pPr>
      <w:r w:rsidRPr="001D73F9">
        <w:rPr>
          <w:b/>
          <w:lang w:val="en-US"/>
        </w:rPr>
        <w:t>VIII</w:t>
      </w:r>
      <w:r w:rsidRPr="001D73F9">
        <w:rPr>
          <w:b/>
        </w:rPr>
        <w:t>. Размеры единовременной выплаты</w:t>
      </w:r>
    </w:p>
    <w:p w:rsidR="00093CB5" w:rsidRPr="001D73F9" w:rsidRDefault="00093CB5" w:rsidP="00093CB5">
      <w:pPr>
        <w:jc w:val="center"/>
        <w:rPr>
          <w:b/>
        </w:rPr>
      </w:pPr>
      <w:r w:rsidRPr="001D73F9">
        <w:rPr>
          <w:b/>
        </w:rPr>
        <w:t>при предоставлении ежегодного оплачиваемого отпуска</w:t>
      </w:r>
    </w:p>
    <w:p w:rsidR="00093CB5" w:rsidRPr="001D73F9" w:rsidRDefault="00093CB5" w:rsidP="00093CB5">
      <w:pPr>
        <w:jc w:val="center"/>
        <w:rPr>
          <w:b/>
        </w:rPr>
      </w:pPr>
      <w:r w:rsidRPr="001D73F9">
        <w:rPr>
          <w:b/>
        </w:rPr>
        <w:t xml:space="preserve"> и материальной помощи </w:t>
      </w:r>
    </w:p>
    <w:p w:rsidR="00093CB5" w:rsidRPr="001D73F9" w:rsidRDefault="00093CB5" w:rsidP="00093CB5">
      <w:pPr>
        <w:jc w:val="both"/>
      </w:pPr>
    </w:p>
    <w:p w:rsidR="00093CB5" w:rsidRPr="001D73F9" w:rsidRDefault="00093CB5" w:rsidP="00093CB5">
      <w:pPr>
        <w:jc w:val="both"/>
      </w:pPr>
      <w:r w:rsidRPr="001D73F9">
        <w:tab/>
        <w:t>8.1. Размеры единовременной выплаты при пр</w:t>
      </w:r>
      <w:r w:rsidRPr="001D73F9">
        <w:t>е</w:t>
      </w:r>
      <w:r w:rsidRPr="001D73F9">
        <w:t>доставлении еж</w:t>
      </w:r>
      <w:r w:rsidRPr="001D73F9">
        <w:t>е</w:t>
      </w:r>
      <w:r w:rsidRPr="001D73F9">
        <w:t>годного оплачиваемого отпуска и материальной помощи должностных лиц и муниципальных служащих администрации Сивиньского сельского поселения  составляют четыре должн</w:t>
      </w:r>
      <w:r w:rsidRPr="001D73F9">
        <w:t>о</w:t>
      </w:r>
      <w:r w:rsidRPr="001D73F9">
        <w:t>стных оклада в год.</w:t>
      </w:r>
    </w:p>
    <w:p w:rsidR="00093CB5" w:rsidRPr="001D73F9" w:rsidRDefault="00093CB5" w:rsidP="00093CB5">
      <w:pPr>
        <w:jc w:val="both"/>
      </w:pPr>
    </w:p>
    <w:p w:rsidR="00093CB5" w:rsidRPr="001D73F9" w:rsidRDefault="00093CB5" w:rsidP="00093CB5">
      <w:pPr>
        <w:jc w:val="center"/>
        <w:rPr>
          <w:b/>
        </w:rPr>
      </w:pPr>
      <w:r w:rsidRPr="001D73F9">
        <w:rPr>
          <w:b/>
          <w:lang w:val="en-US"/>
        </w:rPr>
        <w:t>IX</w:t>
      </w:r>
      <w:r w:rsidRPr="001D73F9">
        <w:rPr>
          <w:b/>
        </w:rPr>
        <w:t>.  Размер  премии за выполнение особо сложного</w:t>
      </w:r>
    </w:p>
    <w:p w:rsidR="00093CB5" w:rsidRPr="001D73F9" w:rsidRDefault="00093CB5" w:rsidP="00093CB5">
      <w:pPr>
        <w:jc w:val="center"/>
        <w:rPr>
          <w:b/>
        </w:rPr>
      </w:pPr>
      <w:r w:rsidRPr="001D73F9">
        <w:rPr>
          <w:b/>
        </w:rPr>
        <w:t>и важного задания.</w:t>
      </w:r>
    </w:p>
    <w:p w:rsidR="00093CB5" w:rsidRPr="001D73F9" w:rsidRDefault="00093CB5" w:rsidP="00093CB5">
      <w:pPr>
        <w:jc w:val="center"/>
        <w:rPr>
          <w:b/>
          <w:i/>
        </w:rPr>
      </w:pPr>
    </w:p>
    <w:p w:rsidR="00093CB5" w:rsidRPr="001D73F9" w:rsidRDefault="00093CB5" w:rsidP="00093CB5">
      <w:pPr>
        <w:ind w:firstLine="708"/>
        <w:jc w:val="both"/>
      </w:pPr>
      <w:r w:rsidRPr="001D73F9">
        <w:t>9.1. Премирование должностных лиц и муниципальных служащих администрации Сивиньского сельского поселения и  за выполнение особо важных и сложных заданий администрации района производится распоряжением главы администрации Сивиньского сельского поселения в размере кратности должностного оклада по занимаемой должности или кратности планового фонда месячного денежного содержания муниципального служащего и не ограничивается количеством единовременных выплат в год.</w:t>
      </w:r>
    </w:p>
    <w:p w:rsidR="00093CB5" w:rsidRPr="001D73F9" w:rsidRDefault="00093CB5" w:rsidP="00093CB5">
      <w:pPr>
        <w:ind w:firstLine="708"/>
        <w:jc w:val="both"/>
      </w:pPr>
      <w:r w:rsidRPr="001D73F9">
        <w:t>9.2. Главе администрации Сивиньского сельского поселения выплата единовременной денежной премии за выполнение особо важного и сложного задания  производится распоряжением председателя Совета депутатов Сивиньского сельского поселения.</w:t>
      </w:r>
    </w:p>
    <w:p w:rsidR="00093CB5" w:rsidRPr="001D73F9" w:rsidRDefault="00093CB5" w:rsidP="00093CB5">
      <w:pPr>
        <w:jc w:val="both"/>
      </w:pPr>
      <w:r w:rsidRPr="001D73F9">
        <w:tab/>
        <w:t>9.3. При принятии решения о премировании учитывается отсутствие у муниципального служащего не снятых дисциплинарных взысканий, фактов нарушения трудовой и исполн</w:t>
      </w:r>
      <w:r w:rsidRPr="001D73F9">
        <w:t>и</w:t>
      </w:r>
      <w:r w:rsidRPr="001D73F9">
        <w:t>тельской дисциплины, а также правил внутреннего трудового распорядка дня.</w:t>
      </w:r>
    </w:p>
    <w:p w:rsidR="00093CB5" w:rsidRPr="001D73F9" w:rsidRDefault="00093CB5" w:rsidP="00093CB5">
      <w:pPr>
        <w:jc w:val="both"/>
      </w:pPr>
      <w:r w:rsidRPr="001D73F9">
        <w:tab/>
        <w:t>9.4. Основными показателями для премирования, учитывающими конкретный вклад муниципального служ</w:t>
      </w:r>
      <w:r w:rsidRPr="001D73F9">
        <w:t>а</w:t>
      </w:r>
      <w:r w:rsidRPr="001D73F9">
        <w:t>щего в общие результаты работы, являются:</w:t>
      </w:r>
    </w:p>
    <w:p w:rsidR="00093CB5" w:rsidRPr="001D73F9" w:rsidRDefault="00093CB5" w:rsidP="00093CB5">
      <w:pPr>
        <w:jc w:val="both"/>
      </w:pPr>
      <w:r w:rsidRPr="001D73F9">
        <w:tab/>
        <w:t>- личный трудовой вклад в общие результаты работы и качество труда;</w:t>
      </w:r>
    </w:p>
    <w:p w:rsidR="00093CB5" w:rsidRPr="001D73F9" w:rsidRDefault="00093CB5" w:rsidP="00093CB5">
      <w:pPr>
        <w:jc w:val="both"/>
      </w:pPr>
      <w:r w:rsidRPr="001D73F9">
        <w:tab/>
        <w:t>- компетентность муниципального служащего в принятии управленческих реш</w:t>
      </w:r>
      <w:r w:rsidRPr="001D73F9">
        <w:t>е</w:t>
      </w:r>
      <w:r w:rsidRPr="001D73F9">
        <w:t>ний;</w:t>
      </w:r>
    </w:p>
    <w:p w:rsidR="00093CB5" w:rsidRPr="001D73F9" w:rsidRDefault="00093CB5" w:rsidP="00093CB5">
      <w:pPr>
        <w:jc w:val="both"/>
      </w:pPr>
      <w:r w:rsidRPr="001D73F9">
        <w:tab/>
        <w:t>- инициативность и творческое отношение к выполнению своих функциональных об</w:t>
      </w:r>
      <w:r w:rsidRPr="001D73F9">
        <w:t>я</w:t>
      </w:r>
      <w:r w:rsidRPr="001D73F9">
        <w:t>занностей и поручениям руководства;</w:t>
      </w:r>
    </w:p>
    <w:p w:rsidR="00093CB5" w:rsidRPr="001D73F9" w:rsidRDefault="00093CB5" w:rsidP="00093CB5">
      <w:pPr>
        <w:jc w:val="both"/>
      </w:pPr>
      <w:r w:rsidRPr="001D73F9">
        <w:tab/>
        <w:t>- обеспечение выполнения закрепленных за ним ответственных мероприятий и получе</w:t>
      </w:r>
      <w:r w:rsidRPr="001D73F9">
        <w:t>н</w:t>
      </w:r>
      <w:r w:rsidRPr="001D73F9">
        <w:t>ных заданий в полном объеме и установленные сроки;</w:t>
      </w:r>
    </w:p>
    <w:p w:rsidR="00093CB5" w:rsidRPr="001D73F9" w:rsidRDefault="00093CB5" w:rsidP="00093CB5">
      <w:pPr>
        <w:jc w:val="both"/>
      </w:pPr>
      <w:r w:rsidRPr="001D73F9">
        <w:tab/>
        <w:t>- выполнение должностных обязанностей вне места нахождения основного места работы.</w:t>
      </w:r>
      <w:r w:rsidRPr="001D73F9">
        <w:tab/>
      </w:r>
    </w:p>
    <w:p w:rsidR="00093CB5" w:rsidRPr="001D73F9" w:rsidRDefault="00093CB5" w:rsidP="00093CB5">
      <w:pPr>
        <w:rPr>
          <w:b/>
        </w:rPr>
      </w:pPr>
    </w:p>
    <w:p w:rsidR="00093CB5" w:rsidRPr="001D73F9" w:rsidRDefault="00093CB5" w:rsidP="00093CB5">
      <w:pPr>
        <w:jc w:val="center"/>
        <w:rPr>
          <w:b/>
        </w:rPr>
      </w:pPr>
      <w:r w:rsidRPr="001D73F9">
        <w:rPr>
          <w:b/>
          <w:lang w:val="en-US"/>
        </w:rPr>
        <w:t>X</w:t>
      </w:r>
      <w:r w:rsidRPr="001D73F9">
        <w:rPr>
          <w:b/>
        </w:rPr>
        <w:t>. Размеры ежемесячной процентной надбавки к должностному окладу за работу со сведениями,  составляющими государственную тайну</w:t>
      </w:r>
    </w:p>
    <w:p w:rsidR="00093CB5" w:rsidRPr="001D73F9" w:rsidRDefault="00093CB5" w:rsidP="00093CB5">
      <w:pPr>
        <w:jc w:val="center"/>
        <w:rPr>
          <w:b/>
        </w:rPr>
      </w:pPr>
    </w:p>
    <w:p w:rsidR="00093CB5" w:rsidRPr="001D73F9" w:rsidRDefault="00093CB5" w:rsidP="00093CB5">
      <w:pPr>
        <w:ind w:firstLine="708"/>
        <w:jc w:val="both"/>
      </w:pPr>
      <w:r w:rsidRPr="001D73F9">
        <w:t>10.1. Размеры ежемесячной процентной надбавки к должностному окладу за работу со сведениями, составляющими государственную тайну, ежемесячной процентной надбавки к должностному окладу за стаж работы в структурном подразделении по защите государственной тайны определяются в размере и порядке в соответствии с законодательством Российской Федерации.</w:t>
      </w:r>
    </w:p>
    <w:p w:rsidR="00093CB5" w:rsidRPr="001D73F9" w:rsidRDefault="00093CB5" w:rsidP="00093CB5">
      <w:pPr>
        <w:jc w:val="both"/>
      </w:pPr>
      <w:r w:rsidRPr="001D73F9">
        <w:tab/>
        <w:t xml:space="preserve">10.2. Ежемесячная процентная надбавка к должностному окладу за работу со сведениями, составляющими государственную тайну главе администрации Сивиньского </w:t>
      </w:r>
      <w:r w:rsidRPr="001D73F9">
        <w:lastRenderedPageBreak/>
        <w:t>сельского поселения устанавливается распоряжением председателя Совета депутатов Сивиньского сельского поселения.</w:t>
      </w:r>
    </w:p>
    <w:p w:rsidR="00093CB5" w:rsidRPr="001D73F9" w:rsidRDefault="00093CB5" w:rsidP="00093CB5">
      <w:pPr>
        <w:ind w:firstLine="708"/>
        <w:jc w:val="both"/>
      </w:pPr>
      <w:r w:rsidRPr="001D73F9">
        <w:t>10.3. Ежемесячная процентная надбавка к должностному окладу за работу со сведениями, составляющими государственную тайну,  ежемесячная процентная надбавка к должностному окладу за стаж работы в структурном подразделении по защите государственной тайны муниципальным служащим устанавливается распоряжением главы администрации Сивиньского сельского поселения.</w:t>
      </w:r>
    </w:p>
    <w:p w:rsidR="00093CB5" w:rsidRPr="001D73F9" w:rsidRDefault="00093CB5" w:rsidP="00093CB5">
      <w:pPr>
        <w:jc w:val="both"/>
      </w:pPr>
    </w:p>
    <w:p w:rsidR="00093CB5" w:rsidRPr="001D73F9" w:rsidRDefault="00093CB5" w:rsidP="00093CB5">
      <w:pPr>
        <w:jc w:val="center"/>
        <w:rPr>
          <w:b/>
        </w:rPr>
      </w:pPr>
      <w:r w:rsidRPr="001D73F9">
        <w:rPr>
          <w:b/>
          <w:lang w:val="en-US"/>
        </w:rPr>
        <w:t>XI</w:t>
      </w:r>
      <w:r w:rsidRPr="001D73F9">
        <w:rPr>
          <w:b/>
        </w:rPr>
        <w:t>. Размеры выплат  при объявлении поощрения</w:t>
      </w:r>
    </w:p>
    <w:p w:rsidR="00093CB5" w:rsidRPr="001D73F9" w:rsidRDefault="00093CB5" w:rsidP="00093CB5">
      <w:pPr>
        <w:jc w:val="center"/>
        <w:rPr>
          <w:b/>
        </w:rPr>
      </w:pPr>
      <w:r w:rsidRPr="001D73F9">
        <w:rPr>
          <w:b/>
        </w:rPr>
        <w:t xml:space="preserve"> </w:t>
      </w:r>
    </w:p>
    <w:p w:rsidR="00093CB5" w:rsidRPr="001D73F9" w:rsidRDefault="00093CB5" w:rsidP="00093CB5">
      <w:pPr>
        <w:ind w:firstLine="708"/>
        <w:jc w:val="both"/>
      </w:pPr>
      <w:r w:rsidRPr="001D73F9">
        <w:t>11.1.  Выплаты муниципальным служащим</w:t>
      </w:r>
      <w:r w:rsidRPr="001D73F9">
        <w:rPr>
          <w:b/>
          <w:i/>
        </w:rPr>
        <w:t xml:space="preserve"> </w:t>
      </w:r>
      <w:r w:rsidRPr="001D73F9">
        <w:t>при объявлении поощрения производятся распоряжением главы администрации Сивиньского сельского поселения с указанием конкретных достижений в различных областях производственной, социально-экономической, культурной, общественной деятельности и т.д.</w:t>
      </w:r>
    </w:p>
    <w:p w:rsidR="00093CB5" w:rsidRPr="001D73F9" w:rsidRDefault="00093CB5" w:rsidP="00093CB5">
      <w:pPr>
        <w:ind w:firstLine="708"/>
        <w:jc w:val="both"/>
      </w:pPr>
      <w:r w:rsidRPr="001D73F9">
        <w:t>11.2. Выплаты поощрения главе администрации сельского поселения производится распоряжением председателя Совета депутатов Сивиньского сельского поселения.</w:t>
      </w:r>
    </w:p>
    <w:p w:rsidR="00093CB5" w:rsidRPr="001D73F9" w:rsidRDefault="00093CB5" w:rsidP="00093CB5">
      <w:pPr>
        <w:ind w:firstLine="708"/>
        <w:jc w:val="both"/>
      </w:pPr>
      <w:r w:rsidRPr="001D73F9">
        <w:t>11.3. Виды поощрения:</w:t>
      </w:r>
    </w:p>
    <w:p w:rsidR="00093CB5" w:rsidRPr="001D73F9" w:rsidRDefault="00093CB5" w:rsidP="00093CB5">
      <w:pPr>
        <w:ind w:firstLine="708"/>
        <w:jc w:val="both"/>
      </w:pPr>
      <w:r w:rsidRPr="001D73F9">
        <w:t>- объявление благодарности с выплатой единовременного поощрения в сумме 3000 рублей или ценного подарка на сумму до 3000 рублей.</w:t>
      </w:r>
    </w:p>
    <w:p w:rsidR="00093CB5" w:rsidRPr="001D73F9" w:rsidRDefault="00093CB5" w:rsidP="00093CB5">
      <w:pPr>
        <w:rPr>
          <w:b/>
          <w:i/>
        </w:rPr>
      </w:pPr>
    </w:p>
    <w:p w:rsidR="00093CB5" w:rsidRPr="001D73F9" w:rsidRDefault="00093CB5" w:rsidP="00093CB5">
      <w:pPr>
        <w:jc w:val="center"/>
        <w:rPr>
          <w:b/>
        </w:rPr>
      </w:pPr>
      <w:r w:rsidRPr="001D73F9">
        <w:rPr>
          <w:b/>
          <w:lang w:val="en-US"/>
        </w:rPr>
        <w:t>XII</w:t>
      </w:r>
      <w:r w:rsidRPr="001D73F9">
        <w:rPr>
          <w:b/>
        </w:rPr>
        <w:t xml:space="preserve">. Размеры иных выплат </w:t>
      </w:r>
    </w:p>
    <w:p w:rsidR="00093CB5" w:rsidRPr="001D73F9" w:rsidRDefault="00093CB5" w:rsidP="00093CB5">
      <w:pPr>
        <w:jc w:val="both"/>
      </w:pPr>
    </w:p>
    <w:p w:rsidR="00093CB5" w:rsidRPr="009A0A31" w:rsidRDefault="00093CB5" w:rsidP="00093CB5">
      <w:pPr>
        <w:ind w:firstLine="720"/>
        <w:jc w:val="both"/>
        <w:rPr>
          <w:sz w:val="28"/>
          <w:szCs w:val="28"/>
        </w:rPr>
      </w:pPr>
      <w:r w:rsidRPr="001D73F9">
        <w:t>12.1. Муниципальному служащему  за совмещение должностей (профессии) или испо</w:t>
      </w:r>
      <w:r w:rsidRPr="001D73F9">
        <w:t>л</w:t>
      </w:r>
      <w:r w:rsidRPr="001D73F9">
        <w:t>нение обязанностей временно отсутствующего муниципального служащего (болезнь, кома</w:t>
      </w:r>
      <w:r w:rsidRPr="001D73F9">
        <w:t>н</w:t>
      </w:r>
      <w:r w:rsidRPr="001D73F9">
        <w:t>дировка, отпуск и другие причины) может производиться доплата в размере 50% планового фонда месячного</w:t>
      </w:r>
      <w:r w:rsidRPr="009A0A31">
        <w:rPr>
          <w:sz w:val="28"/>
          <w:szCs w:val="28"/>
        </w:rPr>
        <w:t xml:space="preserve"> </w:t>
      </w:r>
      <w:r w:rsidRPr="001D73F9">
        <w:t>денежного содержания совмещаемой должности муниципального служащего, если иное не предусмотрено Трудовым дог</w:t>
      </w:r>
      <w:r w:rsidRPr="001D73F9">
        <w:t>о</w:t>
      </w:r>
      <w:r w:rsidRPr="001D73F9">
        <w:t>вором и действующим законодательством.</w:t>
      </w:r>
    </w:p>
    <w:p w:rsidR="00093CB5" w:rsidRPr="009A0A31" w:rsidRDefault="00093CB5" w:rsidP="00093CB5">
      <w:pPr>
        <w:jc w:val="center"/>
        <w:rPr>
          <w:b/>
          <w:i/>
          <w:sz w:val="28"/>
          <w:szCs w:val="28"/>
        </w:rPr>
      </w:pPr>
    </w:p>
    <w:p w:rsidR="00093CB5" w:rsidRDefault="00093CB5" w:rsidP="00093CB5">
      <w:pPr>
        <w:jc w:val="both"/>
        <w:rPr>
          <w:b/>
          <w:sz w:val="28"/>
          <w:szCs w:val="28"/>
        </w:rPr>
      </w:pPr>
    </w:p>
    <w:p w:rsidR="00093CB5" w:rsidRPr="00840642" w:rsidRDefault="00093CB5" w:rsidP="00093CB5">
      <w:pPr>
        <w:jc w:val="both"/>
      </w:pPr>
    </w:p>
    <w:p w:rsidR="00093CB5" w:rsidRPr="00A35425" w:rsidRDefault="00093CB5" w:rsidP="00093CB5">
      <w:pPr>
        <w:spacing w:line="480" w:lineRule="auto"/>
        <w:jc w:val="both"/>
        <w:rPr>
          <w:sz w:val="10"/>
          <w:szCs w:val="10"/>
        </w:rPr>
      </w:pPr>
    </w:p>
    <w:p w:rsidR="00093CB5" w:rsidRDefault="00093CB5" w:rsidP="00093CB5">
      <w:pPr>
        <w:spacing w:line="480" w:lineRule="auto"/>
        <w:jc w:val="both"/>
        <w:rPr>
          <w:sz w:val="18"/>
          <w:szCs w:val="18"/>
        </w:rPr>
      </w:pPr>
    </w:p>
    <w:p w:rsidR="00093CB5" w:rsidRDefault="00093CB5" w:rsidP="00093CB5">
      <w:pPr>
        <w:spacing w:line="480" w:lineRule="auto"/>
        <w:jc w:val="both"/>
        <w:rPr>
          <w:sz w:val="18"/>
          <w:szCs w:val="18"/>
        </w:rPr>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ind w:left="5664" w:firstLine="708"/>
        <w:jc w:val="both"/>
      </w:pPr>
    </w:p>
    <w:p w:rsidR="00093CB5" w:rsidRPr="001D73F9" w:rsidRDefault="00093CB5" w:rsidP="00093CB5">
      <w:pPr>
        <w:ind w:left="5664" w:firstLine="708"/>
        <w:jc w:val="both"/>
        <w:rPr>
          <w:sz w:val="22"/>
          <w:szCs w:val="22"/>
        </w:rPr>
      </w:pPr>
      <w:r w:rsidRPr="001D73F9">
        <w:rPr>
          <w:sz w:val="22"/>
          <w:szCs w:val="22"/>
        </w:rPr>
        <w:t>Приложение № 1</w:t>
      </w:r>
    </w:p>
    <w:p w:rsidR="00093CB5" w:rsidRPr="001D73F9" w:rsidRDefault="00093CB5" w:rsidP="00093CB5">
      <w:pPr>
        <w:ind w:left="5001"/>
        <w:jc w:val="both"/>
        <w:rPr>
          <w:sz w:val="22"/>
          <w:szCs w:val="22"/>
        </w:rPr>
      </w:pPr>
      <w:r w:rsidRPr="001D73F9">
        <w:rPr>
          <w:sz w:val="22"/>
          <w:szCs w:val="22"/>
        </w:rPr>
        <w:t xml:space="preserve"> к Положению об оплате труда должностных лиц и муниципальных служащих </w:t>
      </w:r>
      <w:r w:rsidRPr="001D73F9">
        <w:rPr>
          <w:sz w:val="22"/>
          <w:szCs w:val="22"/>
        </w:rPr>
        <w:lastRenderedPageBreak/>
        <w:t xml:space="preserve">администрации Сивиньского сельского поселения  </w:t>
      </w:r>
    </w:p>
    <w:p w:rsidR="00093CB5" w:rsidRPr="009A0A31" w:rsidRDefault="00093CB5" w:rsidP="00093CB5">
      <w:pPr>
        <w:jc w:val="both"/>
      </w:pPr>
    </w:p>
    <w:p w:rsidR="00093CB5" w:rsidRPr="009A0A31" w:rsidRDefault="00093CB5" w:rsidP="00093CB5">
      <w:pPr>
        <w:jc w:val="center"/>
      </w:pPr>
    </w:p>
    <w:p w:rsidR="00093CB5" w:rsidRPr="009A0A31" w:rsidRDefault="00093CB5" w:rsidP="00093CB5">
      <w:pPr>
        <w:jc w:val="center"/>
        <w:rPr>
          <w:b/>
        </w:rPr>
      </w:pPr>
      <w:r w:rsidRPr="009A0A31">
        <w:rPr>
          <w:b/>
        </w:rPr>
        <w:t>Размеры должностных окладов должностных лиц и муниципальных служащих</w:t>
      </w:r>
    </w:p>
    <w:p w:rsidR="00093CB5" w:rsidRPr="009A0A31" w:rsidRDefault="00093CB5" w:rsidP="00093CB5">
      <w:pPr>
        <w:jc w:val="center"/>
        <w:rPr>
          <w:b/>
        </w:rPr>
      </w:pPr>
      <w:r>
        <w:rPr>
          <w:b/>
        </w:rPr>
        <w:t xml:space="preserve">администрации Сивиньского сельского поселения </w:t>
      </w:r>
    </w:p>
    <w:p w:rsidR="00093CB5" w:rsidRPr="009A0A31" w:rsidRDefault="00093CB5" w:rsidP="00093CB5">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0"/>
      </w:tblGrid>
      <w:tr w:rsidR="00093CB5" w:rsidRPr="009A0A31" w:rsidTr="009C7718">
        <w:tc>
          <w:tcPr>
            <w:tcW w:w="4785" w:type="dxa"/>
            <w:shd w:val="clear" w:color="auto" w:fill="auto"/>
          </w:tcPr>
          <w:p w:rsidR="00093CB5" w:rsidRPr="009A0A31" w:rsidRDefault="00093CB5" w:rsidP="009C7718">
            <w:pPr>
              <w:jc w:val="center"/>
            </w:pPr>
            <w:r w:rsidRPr="009A0A31">
              <w:t>Наименование должностей</w:t>
            </w:r>
          </w:p>
        </w:tc>
        <w:tc>
          <w:tcPr>
            <w:tcW w:w="4786" w:type="dxa"/>
            <w:shd w:val="clear" w:color="auto" w:fill="auto"/>
          </w:tcPr>
          <w:p w:rsidR="00093CB5" w:rsidRPr="009A0A31" w:rsidRDefault="00093CB5" w:rsidP="009C7718">
            <w:pPr>
              <w:jc w:val="center"/>
            </w:pPr>
            <w:r w:rsidRPr="009A0A31">
              <w:t>Размер должностного оклада (рублей в месяц)</w:t>
            </w:r>
          </w:p>
        </w:tc>
      </w:tr>
      <w:tr w:rsidR="00093CB5" w:rsidRPr="009A0A31" w:rsidTr="009C7718">
        <w:tc>
          <w:tcPr>
            <w:tcW w:w="4785" w:type="dxa"/>
            <w:shd w:val="clear" w:color="auto" w:fill="auto"/>
          </w:tcPr>
          <w:p w:rsidR="00093CB5" w:rsidRPr="009A0A31" w:rsidRDefault="00093CB5" w:rsidP="009C7718">
            <w:pPr>
              <w:jc w:val="both"/>
            </w:pPr>
            <w:r w:rsidRPr="009A0A31">
              <w:t xml:space="preserve">Глава администрации </w:t>
            </w:r>
            <w:r>
              <w:t>Сивиньского сельского поселения</w:t>
            </w:r>
          </w:p>
        </w:tc>
        <w:tc>
          <w:tcPr>
            <w:tcW w:w="4786" w:type="dxa"/>
            <w:shd w:val="clear" w:color="auto" w:fill="auto"/>
          </w:tcPr>
          <w:p w:rsidR="00093CB5" w:rsidRPr="009A0A31" w:rsidRDefault="00093CB5" w:rsidP="009C7718">
            <w:pPr>
              <w:jc w:val="center"/>
            </w:pPr>
            <w:r>
              <w:t>3382</w:t>
            </w:r>
          </w:p>
        </w:tc>
      </w:tr>
      <w:tr w:rsidR="00093CB5" w:rsidRPr="009A0A31" w:rsidTr="009C7718">
        <w:tc>
          <w:tcPr>
            <w:tcW w:w="4785" w:type="dxa"/>
            <w:shd w:val="clear" w:color="auto" w:fill="auto"/>
          </w:tcPr>
          <w:p w:rsidR="00093CB5" w:rsidRPr="009A0A31" w:rsidRDefault="00093CB5" w:rsidP="009C7718">
            <w:pPr>
              <w:jc w:val="both"/>
            </w:pPr>
            <w:r>
              <w:t xml:space="preserve"> З</w:t>
            </w:r>
            <w:r w:rsidRPr="009A0A31">
              <w:t>аместитель главы администрации</w:t>
            </w:r>
          </w:p>
        </w:tc>
        <w:tc>
          <w:tcPr>
            <w:tcW w:w="4786" w:type="dxa"/>
            <w:shd w:val="clear" w:color="auto" w:fill="auto"/>
          </w:tcPr>
          <w:p w:rsidR="00093CB5" w:rsidRPr="009A0A31" w:rsidRDefault="00093CB5" w:rsidP="009C7718">
            <w:pPr>
              <w:jc w:val="center"/>
            </w:pPr>
            <w:r>
              <w:t>2940</w:t>
            </w:r>
          </w:p>
        </w:tc>
      </w:tr>
      <w:tr w:rsidR="00093CB5" w:rsidRPr="009A0A31" w:rsidTr="009C7718">
        <w:tc>
          <w:tcPr>
            <w:tcW w:w="4785" w:type="dxa"/>
            <w:shd w:val="clear" w:color="auto" w:fill="auto"/>
          </w:tcPr>
          <w:p w:rsidR="00093CB5" w:rsidRPr="009A0A31" w:rsidRDefault="00093CB5" w:rsidP="009C7718">
            <w:pPr>
              <w:jc w:val="both"/>
            </w:pPr>
            <w:r>
              <w:t>Главный бухгалтер</w:t>
            </w:r>
          </w:p>
        </w:tc>
        <w:tc>
          <w:tcPr>
            <w:tcW w:w="4786" w:type="dxa"/>
            <w:shd w:val="clear" w:color="auto" w:fill="auto"/>
          </w:tcPr>
          <w:p w:rsidR="00093CB5" w:rsidRPr="009A0A31" w:rsidRDefault="00093CB5" w:rsidP="009C7718">
            <w:pPr>
              <w:jc w:val="center"/>
            </w:pPr>
            <w:r>
              <w:t xml:space="preserve"> 2940</w:t>
            </w:r>
          </w:p>
        </w:tc>
      </w:tr>
    </w:tbl>
    <w:p w:rsidR="00093CB5" w:rsidRPr="009A0A31" w:rsidRDefault="00093CB5" w:rsidP="00093CB5">
      <w:pPr>
        <w:ind w:left="5664" w:firstLine="708"/>
        <w:jc w:val="both"/>
        <w:rPr>
          <w:lang w:val="en-US"/>
        </w:rPr>
      </w:pPr>
    </w:p>
    <w:p w:rsidR="00093CB5" w:rsidRPr="009A0A31" w:rsidRDefault="00093CB5" w:rsidP="00093CB5">
      <w:pPr>
        <w:jc w:val="both"/>
      </w:pPr>
    </w:p>
    <w:p w:rsidR="00093CB5" w:rsidRDefault="00093CB5" w:rsidP="00093CB5">
      <w:pPr>
        <w:jc w:val="both"/>
      </w:pPr>
    </w:p>
    <w:p w:rsidR="00093CB5" w:rsidRPr="009A0A31" w:rsidRDefault="00093CB5" w:rsidP="00093CB5">
      <w:pPr>
        <w:jc w:val="both"/>
      </w:pPr>
    </w:p>
    <w:p w:rsidR="00093CB5" w:rsidRPr="001D73F9" w:rsidRDefault="00093CB5" w:rsidP="00093CB5">
      <w:pPr>
        <w:ind w:left="5664" w:firstLine="708"/>
        <w:jc w:val="both"/>
        <w:rPr>
          <w:sz w:val="22"/>
          <w:szCs w:val="22"/>
        </w:rPr>
      </w:pPr>
      <w:r w:rsidRPr="001D73F9">
        <w:rPr>
          <w:sz w:val="22"/>
          <w:szCs w:val="22"/>
        </w:rPr>
        <w:t>Приложение № 2</w:t>
      </w:r>
    </w:p>
    <w:p w:rsidR="00093CB5" w:rsidRPr="001D73F9" w:rsidRDefault="00093CB5" w:rsidP="00093CB5">
      <w:pPr>
        <w:ind w:left="5001"/>
        <w:jc w:val="both"/>
        <w:rPr>
          <w:sz w:val="22"/>
          <w:szCs w:val="22"/>
        </w:rPr>
      </w:pPr>
      <w:r w:rsidRPr="001D73F9">
        <w:rPr>
          <w:sz w:val="22"/>
          <w:szCs w:val="22"/>
        </w:rPr>
        <w:t xml:space="preserve"> к Положению об оплате труда должностных лиц и муниципальных служащих администрации Сивиньского сельского поселения  </w:t>
      </w:r>
    </w:p>
    <w:p w:rsidR="00093CB5" w:rsidRPr="009A0A31" w:rsidRDefault="00093CB5" w:rsidP="00093CB5">
      <w:pPr>
        <w:ind w:left="4293" w:firstLine="708"/>
        <w:jc w:val="both"/>
      </w:pPr>
    </w:p>
    <w:p w:rsidR="00093CB5" w:rsidRPr="009A0A31" w:rsidRDefault="00093CB5" w:rsidP="00093CB5">
      <w:pPr>
        <w:spacing w:line="480" w:lineRule="auto"/>
      </w:pPr>
    </w:p>
    <w:p w:rsidR="00093CB5" w:rsidRPr="009A0A31" w:rsidRDefault="00093CB5" w:rsidP="00093CB5">
      <w:pPr>
        <w:jc w:val="center"/>
      </w:pPr>
      <w:r w:rsidRPr="009A0A31">
        <w:t>Размер ежемесячного денежного поощрения, ежеквартальной премии</w:t>
      </w:r>
    </w:p>
    <w:p w:rsidR="00093CB5" w:rsidRPr="009A0A31" w:rsidRDefault="00093CB5" w:rsidP="00093CB5">
      <w:pPr>
        <w:jc w:val="center"/>
      </w:pPr>
      <w:r w:rsidRPr="009A0A31">
        <w:t>по итогам работы должностных лиц и муниципальных служащих администрации</w:t>
      </w:r>
    </w:p>
    <w:p w:rsidR="00093CB5" w:rsidRPr="009A0A31" w:rsidRDefault="00093CB5" w:rsidP="00093CB5">
      <w:pPr>
        <w:jc w:val="center"/>
      </w:pPr>
      <w:r>
        <w:t xml:space="preserve">Сивиньского сельского поселения </w:t>
      </w:r>
    </w:p>
    <w:p w:rsidR="00093CB5" w:rsidRPr="009A0A31" w:rsidRDefault="00093CB5" w:rsidP="00093CB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2317"/>
        <w:gridCol w:w="2327"/>
      </w:tblGrid>
      <w:tr w:rsidR="00093CB5" w:rsidRPr="009A0A31" w:rsidTr="009C7718">
        <w:tc>
          <w:tcPr>
            <w:tcW w:w="4787" w:type="dxa"/>
            <w:vMerge w:val="restart"/>
            <w:shd w:val="clear" w:color="auto" w:fill="auto"/>
          </w:tcPr>
          <w:p w:rsidR="00093CB5" w:rsidRPr="009A0A31" w:rsidRDefault="00093CB5" w:rsidP="009C7718">
            <w:pPr>
              <w:jc w:val="center"/>
            </w:pPr>
            <w:r w:rsidRPr="009A0A31">
              <w:t>Наименование должностей</w:t>
            </w:r>
          </w:p>
        </w:tc>
        <w:tc>
          <w:tcPr>
            <w:tcW w:w="4681" w:type="dxa"/>
            <w:gridSpan w:val="2"/>
            <w:shd w:val="clear" w:color="auto" w:fill="auto"/>
          </w:tcPr>
          <w:p w:rsidR="00093CB5" w:rsidRPr="009A0A31" w:rsidRDefault="00093CB5" w:rsidP="009C7718">
            <w:pPr>
              <w:jc w:val="center"/>
            </w:pPr>
            <w:r w:rsidRPr="009A0A31">
              <w:t>Размер еж</w:t>
            </w:r>
            <w:r>
              <w:t xml:space="preserve">емесячного денежного поощрения, </w:t>
            </w:r>
            <w:r w:rsidRPr="009A0A31">
              <w:t>ежеквартальной премий по итогам работы должностных лиц и муниципальных служащих</w:t>
            </w:r>
          </w:p>
        </w:tc>
      </w:tr>
      <w:tr w:rsidR="00093CB5" w:rsidRPr="009A0A31" w:rsidTr="009C7718">
        <w:trPr>
          <w:trHeight w:val="834"/>
        </w:trPr>
        <w:tc>
          <w:tcPr>
            <w:tcW w:w="4787" w:type="dxa"/>
            <w:vMerge/>
            <w:shd w:val="clear" w:color="auto" w:fill="auto"/>
          </w:tcPr>
          <w:p w:rsidR="00093CB5" w:rsidRPr="009A0A31" w:rsidRDefault="00093CB5" w:rsidP="009C7718">
            <w:pPr>
              <w:spacing w:line="480" w:lineRule="auto"/>
              <w:jc w:val="center"/>
            </w:pPr>
          </w:p>
        </w:tc>
        <w:tc>
          <w:tcPr>
            <w:tcW w:w="2340" w:type="dxa"/>
            <w:shd w:val="clear" w:color="auto" w:fill="auto"/>
          </w:tcPr>
          <w:p w:rsidR="00093CB5" w:rsidRPr="009A0A31" w:rsidRDefault="00093CB5" w:rsidP="009C7718">
            <w:pPr>
              <w:jc w:val="center"/>
            </w:pPr>
            <w:r w:rsidRPr="009A0A31">
              <w:t>ежемесячное денежное поощрение</w:t>
            </w:r>
          </w:p>
          <w:p w:rsidR="00093CB5" w:rsidRPr="009A0A31" w:rsidRDefault="00093CB5" w:rsidP="009C7718">
            <w:pPr>
              <w:jc w:val="center"/>
            </w:pPr>
            <w:r w:rsidRPr="009A0A31">
              <w:t>(в процентах)</w:t>
            </w:r>
          </w:p>
        </w:tc>
        <w:tc>
          <w:tcPr>
            <w:tcW w:w="2341" w:type="dxa"/>
            <w:shd w:val="clear" w:color="auto" w:fill="auto"/>
          </w:tcPr>
          <w:p w:rsidR="00093CB5" w:rsidRPr="009A0A31" w:rsidRDefault="00093CB5" w:rsidP="009C7718">
            <w:pPr>
              <w:jc w:val="center"/>
            </w:pPr>
            <w:r w:rsidRPr="009A0A31">
              <w:t>ежеквартальная премия</w:t>
            </w:r>
          </w:p>
          <w:p w:rsidR="00093CB5" w:rsidRPr="009A0A31" w:rsidRDefault="00093CB5" w:rsidP="009C7718">
            <w:pPr>
              <w:jc w:val="center"/>
            </w:pPr>
            <w:r w:rsidRPr="009A0A31">
              <w:t>(в процентах</w:t>
            </w:r>
            <w:r>
              <w:t>)</w:t>
            </w:r>
          </w:p>
        </w:tc>
      </w:tr>
      <w:tr w:rsidR="00093CB5" w:rsidRPr="009A0A31" w:rsidTr="009C7718">
        <w:tc>
          <w:tcPr>
            <w:tcW w:w="4787" w:type="dxa"/>
            <w:shd w:val="clear" w:color="auto" w:fill="auto"/>
          </w:tcPr>
          <w:p w:rsidR="00093CB5" w:rsidRPr="009A0A31" w:rsidRDefault="00093CB5" w:rsidP="009C7718">
            <w:pPr>
              <w:jc w:val="both"/>
            </w:pPr>
            <w:r w:rsidRPr="009A0A31">
              <w:t xml:space="preserve">Глава администрации </w:t>
            </w:r>
            <w:r>
              <w:t>Сивиньского сельского поселения</w:t>
            </w:r>
          </w:p>
        </w:tc>
        <w:tc>
          <w:tcPr>
            <w:tcW w:w="2340" w:type="dxa"/>
            <w:shd w:val="clear" w:color="auto" w:fill="auto"/>
          </w:tcPr>
          <w:p w:rsidR="00093CB5" w:rsidRPr="009A0A31" w:rsidRDefault="00093CB5" w:rsidP="009C7718">
            <w:pPr>
              <w:jc w:val="center"/>
            </w:pPr>
            <w:r>
              <w:t>85</w:t>
            </w:r>
          </w:p>
        </w:tc>
        <w:tc>
          <w:tcPr>
            <w:tcW w:w="2341" w:type="dxa"/>
            <w:shd w:val="clear" w:color="auto" w:fill="auto"/>
          </w:tcPr>
          <w:p w:rsidR="00093CB5" w:rsidRPr="009A0A31" w:rsidRDefault="00093CB5" w:rsidP="009C7718">
            <w:pPr>
              <w:jc w:val="center"/>
            </w:pPr>
            <w:r>
              <w:t xml:space="preserve">290 </w:t>
            </w:r>
          </w:p>
        </w:tc>
      </w:tr>
      <w:tr w:rsidR="00093CB5" w:rsidRPr="009A0A31" w:rsidTr="009C7718">
        <w:tc>
          <w:tcPr>
            <w:tcW w:w="4787" w:type="dxa"/>
            <w:shd w:val="clear" w:color="auto" w:fill="auto"/>
          </w:tcPr>
          <w:p w:rsidR="00093CB5" w:rsidRPr="009A0A31" w:rsidRDefault="00093CB5" w:rsidP="009C7718">
            <w:pPr>
              <w:jc w:val="both"/>
            </w:pPr>
            <w:r>
              <w:t>З</w:t>
            </w:r>
            <w:r w:rsidRPr="009A0A31">
              <w:t>аместитель главы администрации</w:t>
            </w:r>
          </w:p>
        </w:tc>
        <w:tc>
          <w:tcPr>
            <w:tcW w:w="2340" w:type="dxa"/>
            <w:shd w:val="clear" w:color="auto" w:fill="auto"/>
          </w:tcPr>
          <w:p w:rsidR="00093CB5" w:rsidRPr="009A0A31" w:rsidRDefault="00093CB5" w:rsidP="009C7718">
            <w:pPr>
              <w:jc w:val="center"/>
            </w:pPr>
            <w:r>
              <w:t xml:space="preserve"> 70</w:t>
            </w:r>
          </w:p>
        </w:tc>
        <w:tc>
          <w:tcPr>
            <w:tcW w:w="2341" w:type="dxa"/>
            <w:shd w:val="clear" w:color="auto" w:fill="auto"/>
          </w:tcPr>
          <w:p w:rsidR="00093CB5" w:rsidRPr="009A0A31" w:rsidRDefault="00093CB5" w:rsidP="009C7718">
            <w:pPr>
              <w:jc w:val="center"/>
            </w:pPr>
            <w:r>
              <w:t xml:space="preserve">125 </w:t>
            </w:r>
          </w:p>
        </w:tc>
      </w:tr>
      <w:tr w:rsidR="00093CB5" w:rsidRPr="009A0A31" w:rsidTr="009C7718">
        <w:tc>
          <w:tcPr>
            <w:tcW w:w="4787" w:type="dxa"/>
            <w:shd w:val="clear" w:color="auto" w:fill="auto"/>
          </w:tcPr>
          <w:p w:rsidR="00093CB5" w:rsidRPr="009A0A31" w:rsidRDefault="00093CB5" w:rsidP="009C7718">
            <w:pPr>
              <w:jc w:val="both"/>
            </w:pPr>
            <w:r>
              <w:t>Главный бухгалтер</w:t>
            </w:r>
          </w:p>
        </w:tc>
        <w:tc>
          <w:tcPr>
            <w:tcW w:w="2340" w:type="dxa"/>
            <w:shd w:val="clear" w:color="auto" w:fill="auto"/>
          </w:tcPr>
          <w:p w:rsidR="00093CB5" w:rsidRPr="009A0A31" w:rsidRDefault="00093CB5" w:rsidP="009C7718">
            <w:pPr>
              <w:jc w:val="center"/>
            </w:pPr>
            <w:r>
              <w:t xml:space="preserve"> 70</w:t>
            </w:r>
          </w:p>
        </w:tc>
        <w:tc>
          <w:tcPr>
            <w:tcW w:w="2341" w:type="dxa"/>
            <w:shd w:val="clear" w:color="auto" w:fill="auto"/>
          </w:tcPr>
          <w:p w:rsidR="00093CB5" w:rsidRPr="009A0A31" w:rsidRDefault="00093CB5" w:rsidP="009C7718">
            <w:pPr>
              <w:jc w:val="center"/>
            </w:pPr>
            <w:r>
              <w:t xml:space="preserve"> 125</w:t>
            </w:r>
          </w:p>
        </w:tc>
      </w:tr>
    </w:tbl>
    <w:p w:rsidR="00093CB5" w:rsidRDefault="00093CB5" w:rsidP="00093CB5">
      <w:pPr>
        <w:jc w:val="both"/>
      </w:pPr>
      <w:r>
        <w:t xml:space="preserve">                                                                                                       </w:t>
      </w: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Default="00093CB5" w:rsidP="00093CB5">
      <w:pPr>
        <w:jc w:val="both"/>
      </w:pPr>
    </w:p>
    <w:p w:rsidR="00093CB5" w:rsidRPr="001D73F9" w:rsidRDefault="00093CB5" w:rsidP="00093CB5">
      <w:pPr>
        <w:jc w:val="both"/>
        <w:rPr>
          <w:sz w:val="22"/>
          <w:szCs w:val="22"/>
        </w:rPr>
      </w:pPr>
    </w:p>
    <w:p w:rsidR="00093CB5" w:rsidRPr="001D73F9" w:rsidRDefault="00093CB5" w:rsidP="00093CB5">
      <w:pPr>
        <w:jc w:val="both"/>
        <w:rPr>
          <w:sz w:val="22"/>
          <w:szCs w:val="22"/>
        </w:rPr>
      </w:pPr>
      <w:r w:rsidRPr="001D73F9">
        <w:rPr>
          <w:sz w:val="22"/>
          <w:szCs w:val="22"/>
        </w:rPr>
        <w:t xml:space="preserve">                                                                                                      Приложение № 3</w:t>
      </w:r>
    </w:p>
    <w:p w:rsidR="00093CB5" w:rsidRPr="001D73F9" w:rsidRDefault="00093CB5" w:rsidP="00093CB5">
      <w:pPr>
        <w:ind w:left="5001"/>
        <w:jc w:val="both"/>
        <w:rPr>
          <w:sz w:val="22"/>
          <w:szCs w:val="22"/>
        </w:rPr>
      </w:pPr>
      <w:r w:rsidRPr="001D73F9">
        <w:rPr>
          <w:sz w:val="22"/>
          <w:szCs w:val="22"/>
        </w:rPr>
        <w:lastRenderedPageBreak/>
        <w:t xml:space="preserve"> к Положению об оплате труда должностных лиц и муниципальных служащих администрации Сивиньского сельского поселения  </w:t>
      </w:r>
    </w:p>
    <w:p w:rsidR="00093CB5" w:rsidRPr="001D73F9" w:rsidRDefault="00093CB5" w:rsidP="00093CB5">
      <w:pPr>
        <w:ind w:left="4293" w:firstLine="708"/>
        <w:jc w:val="both"/>
      </w:pPr>
    </w:p>
    <w:p w:rsidR="00093CB5" w:rsidRPr="001D73F9" w:rsidRDefault="00093CB5" w:rsidP="00093CB5">
      <w:pPr>
        <w:ind w:left="3355" w:firstLine="708"/>
        <w:jc w:val="both"/>
      </w:pPr>
    </w:p>
    <w:p w:rsidR="00093CB5" w:rsidRPr="001D73F9" w:rsidRDefault="00093CB5" w:rsidP="00093CB5">
      <w:pPr>
        <w:shd w:val="clear" w:color="auto" w:fill="FFFFFF"/>
        <w:spacing w:line="274" w:lineRule="exact"/>
        <w:ind w:left="94" w:firstLine="259"/>
        <w:jc w:val="center"/>
        <w:rPr>
          <w:b/>
          <w:bCs/>
          <w:color w:val="000000"/>
          <w:spacing w:val="-8"/>
        </w:rPr>
      </w:pPr>
      <w:r w:rsidRPr="001D73F9">
        <w:rPr>
          <w:b/>
          <w:bCs/>
          <w:color w:val="000000"/>
          <w:spacing w:val="-8"/>
        </w:rPr>
        <w:t>Порядок</w:t>
      </w:r>
    </w:p>
    <w:p w:rsidR="00093CB5" w:rsidRPr="001D73F9" w:rsidRDefault="00093CB5" w:rsidP="00093CB5">
      <w:pPr>
        <w:shd w:val="clear" w:color="auto" w:fill="FFFFFF"/>
        <w:spacing w:line="274" w:lineRule="exact"/>
        <w:ind w:left="94" w:firstLine="259"/>
        <w:jc w:val="center"/>
      </w:pPr>
      <w:r w:rsidRPr="001D73F9">
        <w:rPr>
          <w:b/>
          <w:bCs/>
          <w:color w:val="000000"/>
          <w:spacing w:val="-8"/>
        </w:rPr>
        <w:t xml:space="preserve"> формирования фонда стимулирования администрации  Сивиньского сельского поселения   и условиях выплаты ежемесячной надбавки</w:t>
      </w:r>
    </w:p>
    <w:p w:rsidR="00093CB5" w:rsidRPr="001D73F9" w:rsidRDefault="00093CB5" w:rsidP="00093CB5">
      <w:pPr>
        <w:shd w:val="clear" w:color="auto" w:fill="FFFFFF"/>
        <w:spacing w:line="274" w:lineRule="exact"/>
        <w:ind w:right="14"/>
        <w:jc w:val="center"/>
      </w:pPr>
      <w:r w:rsidRPr="001D73F9">
        <w:rPr>
          <w:b/>
          <w:bCs/>
          <w:color w:val="000000"/>
          <w:spacing w:val="-8"/>
        </w:rPr>
        <w:t>к должностному окладу за особые условия работы,</w:t>
      </w:r>
      <w:r w:rsidRPr="001D73F9">
        <w:rPr>
          <w:b/>
          <w:bCs/>
          <w:color w:val="000000"/>
          <w:spacing w:val="-9"/>
        </w:rPr>
        <w:t xml:space="preserve"> особые условия</w:t>
      </w:r>
    </w:p>
    <w:p w:rsidR="00093CB5" w:rsidRPr="001D73F9" w:rsidRDefault="00093CB5" w:rsidP="00093CB5">
      <w:pPr>
        <w:shd w:val="clear" w:color="auto" w:fill="FFFFFF"/>
        <w:spacing w:line="274" w:lineRule="exact"/>
        <w:ind w:right="22"/>
        <w:jc w:val="center"/>
      </w:pPr>
      <w:r w:rsidRPr="001D73F9">
        <w:rPr>
          <w:b/>
          <w:bCs/>
          <w:color w:val="000000"/>
          <w:spacing w:val="-9"/>
        </w:rPr>
        <w:t>муниципальной службы, ежемесячного денежного поощрения и премий</w:t>
      </w:r>
    </w:p>
    <w:p w:rsidR="00093CB5" w:rsidRPr="001D73F9" w:rsidRDefault="00093CB5" w:rsidP="00093CB5">
      <w:pPr>
        <w:shd w:val="clear" w:color="auto" w:fill="FFFFFF"/>
        <w:spacing w:line="274" w:lineRule="exact"/>
        <w:ind w:right="7"/>
        <w:jc w:val="center"/>
        <w:rPr>
          <w:b/>
          <w:bCs/>
          <w:color w:val="000000"/>
          <w:spacing w:val="-9"/>
        </w:rPr>
      </w:pPr>
      <w:r w:rsidRPr="001D73F9">
        <w:rPr>
          <w:b/>
          <w:bCs/>
          <w:color w:val="000000"/>
          <w:spacing w:val="-9"/>
        </w:rPr>
        <w:t>по результатам работы  должностным лицам и муниципальным служащим</w:t>
      </w:r>
    </w:p>
    <w:p w:rsidR="00093CB5" w:rsidRPr="001D73F9" w:rsidRDefault="00093CB5" w:rsidP="00093CB5">
      <w:pPr>
        <w:shd w:val="clear" w:color="auto" w:fill="FFFFFF"/>
        <w:spacing w:line="274" w:lineRule="exact"/>
        <w:ind w:right="7"/>
        <w:jc w:val="center"/>
        <w:rPr>
          <w:b/>
          <w:bCs/>
          <w:color w:val="000000"/>
          <w:spacing w:val="-9"/>
        </w:rPr>
      </w:pPr>
    </w:p>
    <w:p w:rsidR="00093CB5" w:rsidRPr="001D73F9" w:rsidRDefault="00093CB5" w:rsidP="00093CB5">
      <w:pPr>
        <w:ind w:firstLine="708"/>
        <w:jc w:val="both"/>
      </w:pPr>
      <w:r w:rsidRPr="001D73F9">
        <w:t xml:space="preserve">Настоящее Положение определяет порядок формирования фонда стимулирования администрации Сивиньского сельского поселения и  условия выплаты должностным лицам и муниципальным служащим ежемесячной надбавки к должностному окладу за особые условия работы, особые условия муниципальной службы, ежемесячного денежного поощрения и </w:t>
      </w:r>
      <w:r w:rsidRPr="001D73F9">
        <w:rPr>
          <w:b/>
          <w:i/>
        </w:rPr>
        <w:t>ежеквартальной премии</w:t>
      </w:r>
      <w:r w:rsidRPr="001D73F9">
        <w:t xml:space="preserve"> по результатам работы (далее – </w:t>
      </w:r>
      <w:r w:rsidRPr="001D73F9">
        <w:rPr>
          <w:b/>
          <w:i/>
        </w:rPr>
        <w:t>ежеквартальной премии</w:t>
      </w:r>
      <w:r w:rsidRPr="001D73F9">
        <w:t>) с учетом выполнения основных показателей социально-экономического развития Сивиньского сельского поселения.</w:t>
      </w:r>
    </w:p>
    <w:p w:rsidR="00093CB5" w:rsidRPr="001D73F9" w:rsidRDefault="00093CB5" w:rsidP="00093CB5">
      <w:pPr>
        <w:pStyle w:val="1"/>
        <w:rPr>
          <w:rFonts w:ascii="Times New Roman" w:hAnsi="Times New Roman"/>
          <w:sz w:val="24"/>
          <w:szCs w:val="24"/>
        </w:rPr>
      </w:pPr>
      <w:bookmarkStart w:id="4" w:name="sub_9100"/>
      <w:r w:rsidRPr="001D73F9">
        <w:rPr>
          <w:rFonts w:ascii="Times New Roman" w:hAnsi="Times New Roman"/>
          <w:sz w:val="24"/>
          <w:szCs w:val="24"/>
        </w:rPr>
        <w:t>I. Порядок формирования фонда стимулирования администрации  Сивиньского сельского поселения</w:t>
      </w:r>
    </w:p>
    <w:p w:rsidR="00093CB5" w:rsidRPr="001D73F9" w:rsidRDefault="00093CB5" w:rsidP="00093CB5">
      <w:pPr>
        <w:ind w:firstLine="708"/>
        <w:jc w:val="both"/>
      </w:pPr>
      <w:bookmarkStart w:id="5" w:name="sub_9101"/>
      <w:bookmarkEnd w:id="4"/>
      <w:r w:rsidRPr="001D73F9">
        <w:t>1. Сумма средств, направляемых для выплаты должностным лицам и муниципальным служащим ежемесячной надбавки к должностному окладу за особые условия работы, особые условия муниципальной службы, ежемесячного</w:t>
      </w:r>
      <w:r w:rsidRPr="009A0A31">
        <w:rPr>
          <w:sz w:val="28"/>
          <w:szCs w:val="28"/>
        </w:rPr>
        <w:t xml:space="preserve"> </w:t>
      </w:r>
      <w:r w:rsidRPr="001D73F9">
        <w:t xml:space="preserve">денежного поощрения </w:t>
      </w:r>
      <w:r w:rsidRPr="001D73F9">
        <w:rPr>
          <w:b/>
          <w:i/>
        </w:rPr>
        <w:t xml:space="preserve">и ежеквартальной премии </w:t>
      </w:r>
      <w:r w:rsidRPr="001D73F9">
        <w:t xml:space="preserve">образует фонд стимулирования администрации </w:t>
      </w:r>
      <w:bookmarkStart w:id="6" w:name="sub_9102"/>
      <w:bookmarkEnd w:id="5"/>
      <w:r w:rsidRPr="001D73F9">
        <w:t>Сивиньского сельского поселения.</w:t>
      </w:r>
    </w:p>
    <w:p w:rsidR="00093CB5" w:rsidRPr="001D73F9" w:rsidRDefault="00093CB5" w:rsidP="00093CB5">
      <w:pPr>
        <w:ind w:firstLine="708"/>
        <w:jc w:val="both"/>
      </w:pPr>
      <w:r w:rsidRPr="001D73F9">
        <w:t>Плановый месячный фонд стимулирования состоит из ежемесячной надбавки к должностному окладу за особые условия работы, особые условия муниципальной службы, ежемесячного денежного поощрения.</w:t>
      </w:r>
    </w:p>
    <w:p w:rsidR="00093CB5" w:rsidRPr="001D73F9" w:rsidRDefault="00093CB5" w:rsidP="00093CB5">
      <w:pPr>
        <w:ind w:firstLine="708"/>
        <w:jc w:val="both"/>
      </w:pPr>
      <w:r w:rsidRPr="001D73F9">
        <w:t>2. Расчет общей суммы средств для формирования месячного фонда стимулирования администрации Сивиньского сельского поселения производится в зависимости от выполнения основных показателей социально-экономического развития Сивиньского сельского поселения за месяц в следующем порядке:</w:t>
      </w:r>
    </w:p>
    <w:bookmarkEnd w:id="6"/>
    <w:p w:rsidR="00093CB5" w:rsidRPr="001D73F9" w:rsidRDefault="00093CB5" w:rsidP="00093CB5">
      <w:pPr>
        <w:ind w:firstLine="708"/>
        <w:jc w:val="both"/>
      </w:pPr>
      <w:r w:rsidRPr="001D73F9">
        <w:t>2.1. При выполнении прогноза собственных доходов консолидированного бюджета (без учета финансовой помощи) Сивиньского сельского поселения до 90 процентов включительно начисления в фонд стимулирования производятся в размере 50 % планового месячного фонда стимулирования.</w:t>
      </w:r>
    </w:p>
    <w:p w:rsidR="00093CB5" w:rsidRPr="001D73F9" w:rsidRDefault="00093CB5" w:rsidP="00093CB5">
      <w:pPr>
        <w:ind w:firstLine="708"/>
        <w:jc w:val="both"/>
      </w:pPr>
      <w:r w:rsidRPr="001D73F9">
        <w:t>2.2. При выполнении прогноза собственных доходов консолидированного бюджета (без учета финансовой помощи) Сивиньского сельского поселения:</w:t>
      </w:r>
    </w:p>
    <w:p w:rsidR="00093CB5" w:rsidRPr="001D73F9" w:rsidRDefault="00093CB5" w:rsidP="00093CB5">
      <w:pPr>
        <w:ind w:firstLine="708"/>
        <w:jc w:val="both"/>
      </w:pPr>
      <w:r w:rsidRPr="001D73F9">
        <w:t>а) свыше 90 процентов и до 100 процентов включительно начисления в месячный фонд стимулирования производятся в размере 50 процентов от планового месячного фонда стимулирования и дополнительно  увеличиваются за каждый процент превышения уровня 90 процентов на 5 процентов от планового месячного фонда стимулирования с  корректировкой на общий коэффициент выполнения показателей, рассчитанный в виде суммы коэффициентов значимости конкретных показателей, скорректированных с учетом степени их выполнения, по следующей формуле:</w:t>
      </w:r>
    </w:p>
    <w:p w:rsidR="00093CB5" w:rsidRPr="001D73F9" w:rsidRDefault="00093CB5" w:rsidP="00093CB5">
      <w:pPr>
        <w:pStyle w:val="a7"/>
        <w:spacing w:before="120" w:after="120"/>
        <w:rPr>
          <w:rFonts w:ascii="Times New Roman" w:hAnsi="Times New Roman" w:cs="Times New Roman"/>
          <w:sz w:val="24"/>
          <w:szCs w:val="24"/>
        </w:rPr>
      </w:pPr>
      <w:r w:rsidRPr="001D73F9">
        <w:rPr>
          <w:rFonts w:ascii="Times New Roman" w:hAnsi="Times New Roman" w:cs="Times New Roman"/>
          <w:noProof/>
          <w:sz w:val="24"/>
          <w:szCs w:val="24"/>
        </w:rPr>
        <w:t xml:space="preserve">                        ФС</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 1/2ФС</w:t>
      </w:r>
      <w:r w:rsidRPr="001D73F9">
        <w:rPr>
          <w:rFonts w:ascii="Times New Roman" w:hAnsi="Times New Roman" w:cs="Times New Roman"/>
          <w:noProof/>
          <w:sz w:val="24"/>
          <w:szCs w:val="24"/>
          <w:vertAlign w:val="subscript"/>
        </w:rPr>
        <w:t>МП</w:t>
      </w:r>
      <w:r w:rsidRPr="001D73F9">
        <w:rPr>
          <w:rFonts w:ascii="Times New Roman" w:hAnsi="Times New Roman" w:cs="Times New Roman"/>
          <w:noProof/>
          <w:sz w:val="24"/>
          <w:szCs w:val="24"/>
        </w:rPr>
        <w:t xml:space="preserve">   +  ФС</w:t>
      </w:r>
      <w:r w:rsidRPr="001D73F9">
        <w:rPr>
          <w:rFonts w:ascii="Times New Roman" w:hAnsi="Times New Roman" w:cs="Times New Roman"/>
          <w:noProof/>
          <w:sz w:val="24"/>
          <w:szCs w:val="24"/>
          <w:vertAlign w:val="subscript"/>
        </w:rPr>
        <w:t xml:space="preserve">МП </w:t>
      </w:r>
      <w:r w:rsidRPr="001D73F9">
        <w:rPr>
          <w:rFonts w:ascii="Times New Roman" w:hAnsi="Times New Roman" w:cs="Times New Roman"/>
          <w:noProof/>
          <w:sz w:val="24"/>
          <w:szCs w:val="24"/>
        </w:rPr>
        <w:t>: 100 х ((П</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- 90) х </w:t>
      </w:r>
      <w:r w:rsidRPr="001D73F9">
        <w:rPr>
          <w:rFonts w:ascii="Times New Roman" w:hAnsi="Times New Roman"/>
          <w:sz w:val="24"/>
          <w:szCs w:val="24"/>
        </w:rPr>
        <w:t>5</w:t>
      </w:r>
      <w:r w:rsidRPr="001D73F9">
        <w:rPr>
          <w:rFonts w:ascii="Times New Roman" w:hAnsi="Times New Roman" w:cs="Times New Roman"/>
          <w:noProof/>
          <w:sz w:val="24"/>
          <w:szCs w:val="24"/>
        </w:rPr>
        <w:t>) х И</w:t>
      </w:r>
      <w:r w:rsidRPr="001D73F9">
        <w:rPr>
          <w:rFonts w:ascii="Times New Roman" w:hAnsi="Times New Roman" w:cs="Times New Roman"/>
          <w:noProof/>
          <w:sz w:val="24"/>
          <w:szCs w:val="24"/>
          <w:vertAlign w:val="subscript"/>
        </w:rPr>
        <w:t>ОБЩ</w:t>
      </w:r>
      <w:r w:rsidRPr="001D73F9">
        <w:rPr>
          <w:rFonts w:ascii="Times New Roman" w:hAnsi="Times New Roman" w:cs="Times New Roman"/>
          <w:noProof/>
          <w:sz w:val="24"/>
          <w:szCs w:val="24"/>
        </w:rPr>
        <w:t xml:space="preserve">   ,</w:t>
      </w:r>
    </w:p>
    <w:p w:rsidR="00093CB5" w:rsidRPr="001D73F9" w:rsidRDefault="00093CB5" w:rsidP="00093CB5">
      <w:pPr>
        <w:pStyle w:val="a7"/>
        <w:spacing w:before="120"/>
        <w:rPr>
          <w:rFonts w:ascii="Times New Roman" w:hAnsi="Times New Roman" w:cs="Times New Roman"/>
          <w:sz w:val="24"/>
          <w:szCs w:val="24"/>
        </w:rPr>
      </w:pPr>
      <w:r w:rsidRPr="001D73F9">
        <w:rPr>
          <w:rFonts w:ascii="Times New Roman" w:hAnsi="Times New Roman" w:cs="Times New Roman"/>
          <w:noProof/>
          <w:sz w:val="24"/>
          <w:szCs w:val="24"/>
        </w:rPr>
        <w:t xml:space="preserve">     где ФС</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 фактический месячный фонд стимулирования;</w:t>
      </w:r>
    </w:p>
    <w:p w:rsidR="00093CB5" w:rsidRPr="001D73F9" w:rsidRDefault="00093CB5" w:rsidP="00093CB5">
      <w:pPr>
        <w:pStyle w:val="a7"/>
        <w:spacing w:before="120"/>
        <w:rPr>
          <w:rFonts w:ascii="Times New Roman" w:hAnsi="Times New Roman" w:cs="Times New Roman"/>
          <w:sz w:val="24"/>
          <w:szCs w:val="24"/>
        </w:rPr>
      </w:pPr>
      <w:r w:rsidRPr="001D73F9">
        <w:rPr>
          <w:rFonts w:ascii="Times New Roman" w:hAnsi="Times New Roman" w:cs="Times New Roman"/>
          <w:noProof/>
          <w:sz w:val="24"/>
          <w:szCs w:val="24"/>
        </w:rPr>
        <w:t xml:space="preserve">           ФС</w:t>
      </w:r>
      <w:r w:rsidRPr="001D73F9">
        <w:rPr>
          <w:rFonts w:ascii="Times New Roman" w:hAnsi="Times New Roman" w:cs="Times New Roman"/>
          <w:noProof/>
          <w:sz w:val="24"/>
          <w:szCs w:val="24"/>
          <w:vertAlign w:val="subscript"/>
        </w:rPr>
        <w:t>МП</w:t>
      </w:r>
      <w:r w:rsidRPr="001D73F9">
        <w:rPr>
          <w:rFonts w:ascii="Times New Roman" w:hAnsi="Times New Roman" w:cs="Times New Roman"/>
          <w:noProof/>
          <w:sz w:val="24"/>
          <w:szCs w:val="24"/>
        </w:rPr>
        <w:t xml:space="preserve">   - плановый месячный фонд стимулирования;</w:t>
      </w:r>
    </w:p>
    <w:p w:rsidR="00093CB5" w:rsidRPr="001D73F9" w:rsidRDefault="00093CB5" w:rsidP="00093CB5">
      <w:pPr>
        <w:pStyle w:val="a7"/>
        <w:spacing w:before="120"/>
        <w:rPr>
          <w:rFonts w:ascii="Times New Roman" w:hAnsi="Times New Roman" w:cs="Times New Roman"/>
          <w:sz w:val="24"/>
          <w:szCs w:val="24"/>
        </w:rPr>
      </w:pPr>
      <w:r w:rsidRPr="001D73F9">
        <w:rPr>
          <w:rFonts w:ascii="Times New Roman" w:hAnsi="Times New Roman" w:cs="Times New Roman"/>
          <w:noProof/>
          <w:sz w:val="24"/>
          <w:szCs w:val="24"/>
        </w:rPr>
        <w:lastRenderedPageBreak/>
        <w:t xml:space="preserve">            П</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 процент выполнения   собственных   доходов   консолидированного бюджета (без учета финансовой помощи) от 90 до 100 процентов;</w:t>
      </w: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И </w:t>
      </w:r>
      <w:r w:rsidRPr="001D73F9">
        <w:rPr>
          <w:rFonts w:ascii="Times New Roman" w:hAnsi="Times New Roman" w:cs="Times New Roman"/>
          <w:noProof/>
          <w:sz w:val="24"/>
          <w:szCs w:val="24"/>
          <w:vertAlign w:val="subscript"/>
        </w:rPr>
        <w:t>ОБЩ</w:t>
      </w:r>
      <w:r w:rsidRPr="001D73F9">
        <w:rPr>
          <w:rFonts w:ascii="Times New Roman" w:hAnsi="Times New Roman" w:cs="Times New Roman"/>
          <w:noProof/>
          <w:sz w:val="24"/>
          <w:szCs w:val="24"/>
        </w:rPr>
        <w:t xml:space="preserve">   - общий индекс выполнения корректирующих месячных  показателей, определяемый по формуле:</w:t>
      </w:r>
    </w:p>
    <w:p w:rsidR="00093CB5" w:rsidRPr="001D73F9" w:rsidRDefault="00093CB5" w:rsidP="00093CB5">
      <w:pPr>
        <w:pStyle w:val="a7"/>
        <w:rPr>
          <w:rFonts w:ascii="Times New Roman" w:hAnsi="Times New Roman" w:cs="Times New Roman"/>
          <w:noProof/>
          <w:sz w:val="24"/>
          <w:szCs w:val="24"/>
        </w:rPr>
      </w:pPr>
      <w:r w:rsidRPr="001D73F9">
        <w:rPr>
          <w:rFonts w:ascii="Times New Roman" w:hAnsi="Times New Roman" w:cs="Times New Roman"/>
          <w:noProof/>
          <w:sz w:val="24"/>
          <w:szCs w:val="24"/>
        </w:rPr>
        <w:t xml:space="preserve">    </w:t>
      </w: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И</w:t>
      </w:r>
      <w:r w:rsidRPr="001D73F9">
        <w:rPr>
          <w:rFonts w:ascii="Times New Roman" w:hAnsi="Times New Roman" w:cs="Times New Roman"/>
          <w:noProof/>
          <w:sz w:val="24"/>
          <w:szCs w:val="24"/>
          <w:vertAlign w:val="subscript"/>
        </w:rPr>
        <w:t>ОБЩ</w:t>
      </w:r>
      <w:r w:rsidRPr="001D73F9">
        <w:rPr>
          <w:rFonts w:ascii="Times New Roman" w:hAnsi="Times New Roman" w:cs="Times New Roman"/>
          <w:noProof/>
          <w:sz w:val="24"/>
          <w:szCs w:val="24"/>
        </w:rPr>
        <w:t xml:space="preserve">   = (Д</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 100 х К</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х В</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 100 + ... + Д</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 100 х К</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х В</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 100),</w:t>
      </w: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w:t>
      </w:r>
    </w:p>
    <w:p w:rsidR="00093CB5" w:rsidRPr="001D73F9" w:rsidRDefault="00093CB5" w:rsidP="00093CB5">
      <w:pPr>
        <w:pStyle w:val="a7"/>
        <w:rPr>
          <w:rFonts w:ascii="Times New Roman" w:hAnsi="Times New Roman" w:cs="Times New Roman"/>
          <w:noProof/>
          <w:sz w:val="24"/>
          <w:szCs w:val="24"/>
        </w:rPr>
      </w:pPr>
      <w:r w:rsidRPr="001D73F9">
        <w:rPr>
          <w:rFonts w:ascii="Times New Roman" w:hAnsi="Times New Roman" w:cs="Times New Roman"/>
          <w:noProof/>
          <w:sz w:val="24"/>
          <w:szCs w:val="24"/>
        </w:rPr>
        <w:t xml:space="preserve">     где     Д</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 доля i-го  корректирующего  показателя  в  структуре  фонда </w:t>
      </w:r>
    </w:p>
    <w:p w:rsidR="00093CB5" w:rsidRPr="001D73F9" w:rsidRDefault="00093CB5" w:rsidP="00093CB5">
      <w:pPr>
        <w:pStyle w:val="a7"/>
        <w:ind w:left="720" w:firstLine="180"/>
        <w:rPr>
          <w:rFonts w:ascii="Times New Roman" w:hAnsi="Times New Roman" w:cs="Times New Roman"/>
          <w:sz w:val="24"/>
          <w:szCs w:val="24"/>
        </w:rPr>
      </w:pPr>
      <w:r w:rsidRPr="001D73F9">
        <w:rPr>
          <w:rFonts w:ascii="Times New Roman" w:hAnsi="Times New Roman" w:cs="Times New Roman"/>
          <w:noProof/>
          <w:sz w:val="24"/>
          <w:szCs w:val="24"/>
        </w:rPr>
        <w:t xml:space="preserve">          стимулирования (значимость) в процентах;</w:t>
      </w:r>
    </w:p>
    <w:p w:rsidR="00093CB5" w:rsidRPr="001D73F9" w:rsidRDefault="00093CB5" w:rsidP="00093CB5">
      <w:pPr>
        <w:pStyle w:val="a7"/>
        <w:spacing w:before="120"/>
        <w:ind w:left="720" w:hanging="720"/>
        <w:rPr>
          <w:rFonts w:ascii="Times New Roman" w:hAnsi="Times New Roman" w:cs="Times New Roman"/>
          <w:sz w:val="24"/>
          <w:szCs w:val="24"/>
        </w:rPr>
      </w:pPr>
      <w:r w:rsidRPr="001D73F9">
        <w:rPr>
          <w:rFonts w:ascii="Times New Roman" w:hAnsi="Times New Roman" w:cs="Times New Roman"/>
          <w:noProof/>
          <w:sz w:val="24"/>
          <w:szCs w:val="24"/>
        </w:rPr>
        <w:t xml:space="preserve">        К</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 коэффициент  напряженности  прогноза  ежемесячного  показателя, устанавливаемый в виде   соотношения    между    значением    показателя, утвержденным соответствующим органом местного   самоуправления,   и   его значением, установленным Правительством Республики Мордовия;</w:t>
      </w:r>
    </w:p>
    <w:p w:rsidR="00093CB5" w:rsidRPr="001D73F9" w:rsidRDefault="00093CB5" w:rsidP="00093CB5">
      <w:pPr>
        <w:pStyle w:val="a7"/>
        <w:rPr>
          <w:rFonts w:ascii="Times New Roman" w:hAnsi="Times New Roman" w:cs="Times New Roman"/>
          <w:sz w:val="24"/>
          <w:szCs w:val="24"/>
        </w:rPr>
      </w:pP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В</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 процент выполнения i-го корректирующего показателя</w:t>
      </w:r>
      <w:hyperlink w:anchor="sub_9003" w:history="1">
        <w:r w:rsidRPr="001D73F9">
          <w:rPr>
            <w:rStyle w:val="a6"/>
            <w:rFonts w:ascii="Times New Roman" w:hAnsi="Times New Roman" w:cs="Times New Roman"/>
            <w:noProof/>
            <w:sz w:val="24"/>
            <w:szCs w:val="24"/>
          </w:rPr>
          <w:t>*)</w:t>
        </w:r>
      </w:hyperlink>
      <w:r w:rsidRPr="001D73F9">
        <w:rPr>
          <w:rFonts w:ascii="Times New Roman" w:hAnsi="Times New Roman" w:cs="Times New Roman"/>
          <w:noProof/>
          <w:sz w:val="24"/>
          <w:szCs w:val="24"/>
        </w:rPr>
        <w:t>;</w:t>
      </w:r>
    </w:p>
    <w:p w:rsidR="00093CB5" w:rsidRPr="001D73F9" w:rsidRDefault="00093CB5" w:rsidP="00093CB5">
      <w:pPr>
        <w:pStyle w:val="a7"/>
        <w:rPr>
          <w:rFonts w:ascii="Times New Roman" w:hAnsi="Times New Roman" w:cs="Times New Roman"/>
          <w:noProof/>
          <w:sz w:val="24"/>
          <w:szCs w:val="24"/>
        </w:rPr>
      </w:pPr>
      <w:r w:rsidRPr="001D73F9">
        <w:rPr>
          <w:rFonts w:ascii="Times New Roman" w:hAnsi="Times New Roman" w:cs="Times New Roman"/>
          <w:noProof/>
          <w:sz w:val="24"/>
          <w:szCs w:val="24"/>
        </w:rPr>
        <w:t xml:space="preserve">     </w:t>
      </w: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i - порядковый номер показателя.</w:t>
      </w:r>
    </w:p>
    <w:p w:rsidR="00093CB5" w:rsidRPr="001D73F9" w:rsidRDefault="00093CB5" w:rsidP="00093CB5">
      <w:pPr>
        <w:jc w:val="both"/>
      </w:pPr>
    </w:p>
    <w:p w:rsidR="00093CB5" w:rsidRPr="001D73F9" w:rsidRDefault="00093CB5" w:rsidP="00093CB5">
      <w:pPr>
        <w:ind w:firstLine="708"/>
        <w:jc w:val="both"/>
      </w:pPr>
      <w:r w:rsidRPr="001D73F9">
        <w:t>2.3. При перевыполнении прогноза собственных доходов консолидированного бюджета (без учета финансовой помощи) и прогноза собственных доходов бюджета (без учета финансовой помощи) Сивиньского сельского поселения,  отсутствии задолженности по  платежам за энерго-, тепло-, газо-, водоснабжение и отсутствии задолженности по оплате труда работников учреждений бюджетной сферы, финансируемых из бюджета Краснослободского муниципального района фонд стимулирования по результатам работы за месяц определяется как сумма 50 процентов планового месячного фонда стимулирования и 50 процентов планового месячного фонда стимулирования, скорректированных на общий коэффициент выполнения показателей, рассчитанный в виде суммы коэффициентов значимости конкретных показателей, определяемых с учетом степени их выполнения, по следующей формуле:</w:t>
      </w:r>
    </w:p>
    <w:p w:rsidR="00093CB5" w:rsidRPr="001D73F9" w:rsidRDefault="00093CB5" w:rsidP="00093CB5">
      <w:pPr>
        <w:jc w:val="both"/>
      </w:pPr>
      <w:r w:rsidRPr="001D73F9">
        <w:rPr>
          <w:noProof/>
        </w:rPr>
        <w:t xml:space="preserve">                                 ФС</w:t>
      </w:r>
      <w:r w:rsidRPr="001D73F9">
        <w:rPr>
          <w:noProof/>
          <w:vertAlign w:val="subscript"/>
        </w:rPr>
        <w:t>2</w:t>
      </w:r>
      <w:r w:rsidRPr="001D73F9">
        <w:rPr>
          <w:noProof/>
        </w:rPr>
        <w:t xml:space="preserve">  = 1/2ФС</w:t>
      </w:r>
      <w:r w:rsidRPr="001D73F9">
        <w:rPr>
          <w:noProof/>
          <w:vertAlign w:val="subscript"/>
        </w:rPr>
        <w:t>МП</w:t>
      </w:r>
      <w:r w:rsidRPr="001D73F9">
        <w:rPr>
          <w:noProof/>
        </w:rPr>
        <w:t xml:space="preserve">   +   1/2ФС</w:t>
      </w:r>
      <w:r w:rsidRPr="001D73F9">
        <w:rPr>
          <w:noProof/>
          <w:vertAlign w:val="subscript"/>
        </w:rPr>
        <w:t>МП</w:t>
      </w:r>
      <w:r w:rsidRPr="001D73F9">
        <w:rPr>
          <w:noProof/>
        </w:rPr>
        <w:t xml:space="preserve">  х И</w:t>
      </w:r>
      <w:r w:rsidRPr="001D73F9">
        <w:rPr>
          <w:noProof/>
          <w:vertAlign w:val="subscript"/>
        </w:rPr>
        <w:t>общ</w:t>
      </w:r>
      <w:r w:rsidRPr="001D73F9">
        <w:rPr>
          <w:noProof/>
        </w:rPr>
        <w:t xml:space="preserve">   ,  </w:t>
      </w:r>
    </w:p>
    <w:p w:rsidR="00093CB5" w:rsidRPr="001D73F9" w:rsidRDefault="00093CB5" w:rsidP="00093CB5">
      <w:pPr>
        <w:jc w:val="both"/>
        <w:rPr>
          <w:b/>
          <w:i/>
        </w:rPr>
      </w:pPr>
      <w:r w:rsidRPr="001D73F9">
        <w:t xml:space="preserve">при этом общий коэффициент выполнения показателей в части превышения значения 100 процентов </w:t>
      </w:r>
      <w:r w:rsidRPr="001D73F9">
        <w:rPr>
          <w:b/>
          <w:i/>
        </w:rPr>
        <w:t>увеличивается:</w:t>
      </w:r>
    </w:p>
    <w:p w:rsidR="00093CB5" w:rsidRPr="001D73F9" w:rsidRDefault="00093CB5" w:rsidP="00093CB5">
      <w:pPr>
        <w:ind w:firstLine="708"/>
        <w:jc w:val="both"/>
        <w:rPr>
          <w:b/>
          <w:i/>
        </w:rPr>
      </w:pPr>
      <w:r w:rsidRPr="001D73F9">
        <w:rPr>
          <w:b/>
          <w:i/>
        </w:rPr>
        <w:t>на 1 процента за каждый процент превышения значения 100 процентов</w:t>
      </w:r>
      <w:r w:rsidRPr="001D73F9">
        <w:t xml:space="preserve"> до 110 процентов включительно</w:t>
      </w:r>
      <w:r w:rsidRPr="001D73F9">
        <w:rPr>
          <w:b/>
          <w:i/>
        </w:rPr>
        <w:t>;</w:t>
      </w:r>
    </w:p>
    <w:p w:rsidR="00093CB5" w:rsidRPr="001D73F9" w:rsidRDefault="00093CB5" w:rsidP="00093CB5">
      <w:pPr>
        <w:ind w:firstLine="708"/>
        <w:jc w:val="both"/>
      </w:pPr>
      <w:r w:rsidRPr="001D73F9">
        <w:t>на 0,5 процента за каждый процент превышения значения 110 процентов.</w:t>
      </w:r>
    </w:p>
    <w:p w:rsidR="00093CB5" w:rsidRPr="001D73F9" w:rsidRDefault="00093CB5" w:rsidP="00093CB5">
      <w:pPr>
        <w:ind w:firstLine="708"/>
        <w:jc w:val="both"/>
      </w:pPr>
      <w:r w:rsidRPr="001D73F9">
        <w:t>2.4. Дополнительные средства, направляемые в общий фонд стимулирования для выплаты ежемесячного денежного поощрения, надбавок должностным лицам и муниципальным служащим администрации Сивиньского сельского поселения, корректируются на процент муниципальных образований (городских и сельских поселений), в которых прогноз собственных доходов бюджета (без учета финансовой помощи) за отчетный месяц не выполнен.</w:t>
      </w:r>
    </w:p>
    <w:p w:rsidR="00093CB5" w:rsidRPr="001D73F9" w:rsidRDefault="00093CB5" w:rsidP="00093CB5">
      <w:pPr>
        <w:ind w:firstLine="708"/>
        <w:jc w:val="both"/>
      </w:pPr>
      <w:r w:rsidRPr="001D73F9">
        <w:t xml:space="preserve">Средства, направляемые в месячный фонд стимулирования должностным лицам и муниципальным служащим администрации Сивиньского сельского поселения, исчисляются, кроме того, в зависимости от сохранности поголовья </w:t>
      </w:r>
      <w:r w:rsidRPr="001D73F9">
        <w:rPr>
          <w:b/>
          <w:i/>
        </w:rPr>
        <w:t>КРС</w:t>
      </w:r>
      <w:r w:rsidRPr="001D73F9">
        <w:t xml:space="preserve"> в целом по территории муниципального образования по сравнению с соответствующим периодом прошлого года. В случае снижения поголовья </w:t>
      </w:r>
      <w:r w:rsidRPr="001D73F9">
        <w:rPr>
          <w:b/>
          <w:i/>
        </w:rPr>
        <w:t>КРС</w:t>
      </w:r>
      <w:r w:rsidRPr="001D73F9">
        <w:t xml:space="preserve"> начисленный фонд стимулирования уменьшается на три процента за каждый процент снижения поголовья от уровня прошлого года. В случае увеличения поголовья </w:t>
      </w:r>
      <w:r w:rsidRPr="001D73F9">
        <w:rPr>
          <w:b/>
          <w:i/>
        </w:rPr>
        <w:t>КРС</w:t>
      </w:r>
      <w:r w:rsidRPr="001D73F9">
        <w:t xml:space="preserve"> начисленный фонд стимулирования увеличивается на один процент за каждый процент увеличения поголовья к уровню прошлого года.</w:t>
      </w:r>
    </w:p>
    <w:p w:rsidR="00093CB5" w:rsidRPr="001D73F9" w:rsidRDefault="00093CB5" w:rsidP="00093CB5">
      <w:pPr>
        <w:ind w:firstLine="708"/>
        <w:jc w:val="both"/>
      </w:pPr>
      <w:r w:rsidRPr="001D73F9">
        <w:t xml:space="preserve">2.5. Общий размер дополнительных начислений (с учетом начислений на выплаты по оплате труда) в фонд стимулирования должностных лиц и муниципальных служащих по </w:t>
      </w:r>
      <w:r w:rsidRPr="001D73F9">
        <w:lastRenderedPageBreak/>
        <w:t>итогам работы за месяц не может превышать дополнительно полученных за отчетный месяц собственных доходов бюджета (без учета финансовой помощи) - 25 процентов.</w:t>
      </w:r>
    </w:p>
    <w:p w:rsidR="00093CB5" w:rsidRPr="001D73F9" w:rsidRDefault="00093CB5" w:rsidP="00093CB5">
      <w:pPr>
        <w:ind w:firstLine="708"/>
        <w:jc w:val="both"/>
      </w:pPr>
      <w:r w:rsidRPr="001D73F9">
        <w:t>2.6 Фонд стимулирования администрации Сивиньского сельского поселения за месяцы, в которых прогнозный показатель меньше среднемесячного дохода от годового назначения, формируется из расчета не более двух плановых месячных фондов стимулирования.</w:t>
      </w:r>
    </w:p>
    <w:p w:rsidR="00093CB5" w:rsidRPr="001D73F9" w:rsidRDefault="00093CB5" w:rsidP="00093CB5">
      <w:pPr>
        <w:ind w:firstLine="708"/>
        <w:jc w:val="both"/>
      </w:pPr>
      <w:r w:rsidRPr="001D73F9">
        <w:t>2.7 Фактические выплаты из фонда стимулирования за месяц, с учетом всех корректировок, не могут быть менее 50 процентов планового месячного фонда стимулирования.</w:t>
      </w:r>
    </w:p>
    <w:p w:rsidR="00093CB5" w:rsidRPr="001D73F9" w:rsidRDefault="00093CB5" w:rsidP="00093CB5">
      <w:pPr>
        <w:ind w:firstLine="708"/>
        <w:jc w:val="both"/>
      </w:pPr>
      <w:bookmarkStart w:id="7" w:name="sub_9103"/>
      <w:r w:rsidRPr="001D73F9">
        <w:t xml:space="preserve">3. По результатам работы за квартал из фонда стимулирования </w:t>
      </w:r>
      <w:r w:rsidRPr="001D73F9">
        <w:rPr>
          <w:b/>
          <w:i/>
        </w:rPr>
        <w:t>выплачивается</w:t>
      </w:r>
      <w:r w:rsidRPr="001D73F9">
        <w:t xml:space="preserve"> </w:t>
      </w:r>
      <w:r w:rsidRPr="001D73F9">
        <w:rPr>
          <w:b/>
          <w:i/>
        </w:rPr>
        <w:t>ежеквартальная премия.</w:t>
      </w:r>
      <w:bookmarkEnd w:id="7"/>
    </w:p>
    <w:p w:rsidR="00093CB5" w:rsidRPr="001D73F9" w:rsidRDefault="00093CB5" w:rsidP="00093CB5">
      <w:pPr>
        <w:ind w:firstLine="708"/>
        <w:jc w:val="both"/>
      </w:pPr>
      <w:r w:rsidRPr="001D73F9">
        <w:t xml:space="preserve">При </w:t>
      </w:r>
      <w:r w:rsidRPr="001D73F9">
        <w:rPr>
          <w:b/>
          <w:i/>
        </w:rPr>
        <w:t>отсутствии задолженности</w:t>
      </w:r>
      <w:r w:rsidRPr="001D73F9">
        <w:t xml:space="preserve"> по оплате труда работников бюджетной сферы, финансируемых из бюджета Краснослободского муниципального района, фактический размер ежеквартальной премии определяется в следующем порядке:</w:t>
      </w:r>
    </w:p>
    <w:p w:rsidR="00093CB5" w:rsidRPr="001D73F9" w:rsidRDefault="00093CB5" w:rsidP="00093CB5">
      <w:pPr>
        <w:ind w:firstLine="708"/>
        <w:jc w:val="both"/>
      </w:pPr>
      <w:r w:rsidRPr="001D73F9">
        <w:t xml:space="preserve">3.1. Корректировкой планового размера премии на общий коэффициент выполнения квартальных показателей, определяемый в виде суммы произведений коэффициентов значимости и степени выполнения конкретных показателей, по следующей формуле:            </w:t>
      </w:r>
      <w:r w:rsidRPr="001D73F9">
        <w:rPr>
          <w:noProof/>
        </w:rPr>
        <w:t xml:space="preserve">  </w:t>
      </w:r>
    </w:p>
    <w:p w:rsidR="00093CB5" w:rsidRPr="001D73F9" w:rsidRDefault="00093CB5" w:rsidP="00093CB5">
      <w:pPr>
        <w:pStyle w:val="a7"/>
        <w:jc w:val="center"/>
        <w:rPr>
          <w:rFonts w:ascii="Times New Roman" w:hAnsi="Times New Roman" w:cs="Times New Roman"/>
          <w:sz w:val="24"/>
          <w:szCs w:val="24"/>
        </w:rPr>
      </w:pPr>
      <w:r w:rsidRPr="001D73F9">
        <w:rPr>
          <w:rFonts w:ascii="Times New Roman" w:hAnsi="Times New Roman" w:cs="Times New Roman"/>
          <w:noProof/>
          <w:sz w:val="24"/>
          <w:szCs w:val="24"/>
        </w:rPr>
        <w:t>ФС</w:t>
      </w:r>
      <w:r w:rsidRPr="001D73F9">
        <w:rPr>
          <w:rFonts w:ascii="Times New Roman" w:hAnsi="Times New Roman" w:cs="Times New Roman"/>
          <w:noProof/>
          <w:sz w:val="24"/>
          <w:szCs w:val="24"/>
          <w:vertAlign w:val="subscript"/>
        </w:rPr>
        <w:t>кв</w:t>
      </w:r>
      <w:r w:rsidRPr="001D73F9">
        <w:rPr>
          <w:rFonts w:ascii="Times New Roman" w:hAnsi="Times New Roman" w:cs="Times New Roman"/>
          <w:noProof/>
          <w:sz w:val="24"/>
          <w:szCs w:val="24"/>
        </w:rPr>
        <w:t xml:space="preserve">    =    ФС</w:t>
      </w:r>
      <w:r w:rsidRPr="001D73F9">
        <w:rPr>
          <w:rFonts w:ascii="Times New Roman" w:hAnsi="Times New Roman" w:cs="Times New Roman"/>
          <w:noProof/>
          <w:sz w:val="24"/>
          <w:szCs w:val="24"/>
          <w:vertAlign w:val="subscript"/>
        </w:rPr>
        <w:t xml:space="preserve"> квп   </w:t>
      </w:r>
      <w:r w:rsidRPr="001D73F9">
        <w:rPr>
          <w:rFonts w:ascii="Times New Roman" w:hAnsi="Times New Roman" w:cs="Times New Roman"/>
          <w:noProof/>
          <w:sz w:val="24"/>
          <w:szCs w:val="24"/>
        </w:rPr>
        <w:t>х  И</w:t>
      </w:r>
      <w:r w:rsidRPr="001D73F9">
        <w:rPr>
          <w:rFonts w:ascii="Times New Roman" w:hAnsi="Times New Roman" w:cs="Times New Roman"/>
          <w:noProof/>
          <w:sz w:val="24"/>
          <w:szCs w:val="24"/>
          <w:vertAlign w:val="subscript"/>
        </w:rPr>
        <w:t xml:space="preserve"> общ.кв</w:t>
      </w:r>
      <w:r w:rsidRPr="001D73F9">
        <w:rPr>
          <w:rFonts w:ascii="Times New Roman" w:hAnsi="Times New Roman" w:cs="Times New Roman"/>
          <w:noProof/>
          <w:sz w:val="24"/>
          <w:szCs w:val="24"/>
        </w:rPr>
        <w:t>,</w:t>
      </w:r>
    </w:p>
    <w:p w:rsidR="00093CB5" w:rsidRPr="001D73F9" w:rsidRDefault="00093CB5" w:rsidP="00093CB5">
      <w:pPr>
        <w:pStyle w:val="a7"/>
        <w:spacing w:beforeLines="60" w:before="144"/>
        <w:ind w:left="2160" w:hanging="1800"/>
        <w:rPr>
          <w:rFonts w:ascii="Times New Roman" w:hAnsi="Times New Roman" w:cs="Times New Roman"/>
          <w:sz w:val="24"/>
          <w:szCs w:val="24"/>
        </w:rPr>
      </w:pPr>
      <w:r w:rsidRPr="001D73F9">
        <w:rPr>
          <w:rFonts w:ascii="Times New Roman" w:hAnsi="Times New Roman" w:cs="Times New Roman"/>
          <w:noProof/>
          <w:sz w:val="24"/>
          <w:szCs w:val="24"/>
        </w:rPr>
        <w:t xml:space="preserve">     где ФС </w:t>
      </w:r>
      <w:r w:rsidRPr="001D73F9">
        <w:rPr>
          <w:rFonts w:ascii="Times New Roman" w:hAnsi="Times New Roman" w:cs="Times New Roman"/>
          <w:noProof/>
          <w:sz w:val="24"/>
          <w:szCs w:val="24"/>
          <w:vertAlign w:val="subscript"/>
        </w:rPr>
        <w:t>кв</w:t>
      </w:r>
      <w:r w:rsidRPr="001D73F9">
        <w:rPr>
          <w:rFonts w:ascii="Times New Roman" w:hAnsi="Times New Roman" w:cs="Times New Roman"/>
          <w:noProof/>
          <w:sz w:val="24"/>
          <w:szCs w:val="24"/>
        </w:rPr>
        <w:t xml:space="preserve"> -   фактический размер средств, направляемых на формирование        фонда стимулирования для выплаты ежеквартальной премии;</w:t>
      </w:r>
    </w:p>
    <w:p w:rsidR="00093CB5" w:rsidRPr="001D73F9" w:rsidRDefault="00093CB5" w:rsidP="00093CB5">
      <w:pPr>
        <w:pStyle w:val="a7"/>
        <w:spacing w:beforeLines="60" w:before="144"/>
        <w:ind w:left="2160" w:hanging="2160"/>
        <w:rPr>
          <w:rFonts w:ascii="Times New Roman" w:hAnsi="Times New Roman" w:cs="Times New Roman"/>
          <w:sz w:val="24"/>
          <w:szCs w:val="24"/>
        </w:rPr>
      </w:pPr>
      <w:r w:rsidRPr="001D73F9">
        <w:rPr>
          <w:rFonts w:ascii="Times New Roman" w:hAnsi="Times New Roman" w:cs="Times New Roman"/>
          <w:noProof/>
          <w:sz w:val="24"/>
          <w:szCs w:val="24"/>
        </w:rPr>
        <w:t xml:space="preserve">     ФС </w:t>
      </w:r>
      <w:r w:rsidRPr="001D73F9">
        <w:rPr>
          <w:rFonts w:ascii="Times New Roman" w:hAnsi="Times New Roman" w:cs="Times New Roman"/>
          <w:noProof/>
          <w:sz w:val="24"/>
          <w:szCs w:val="24"/>
          <w:vertAlign w:val="subscript"/>
        </w:rPr>
        <w:t>кв.п</w:t>
      </w:r>
      <w:r w:rsidRPr="001D73F9">
        <w:rPr>
          <w:rFonts w:ascii="Times New Roman" w:hAnsi="Times New Roman" w:cs="Times New Roman"/>
          <w:noProof/>
          <w:sz w:val="24"/>
          <w:szCs w:val="24"/>
        </w:rPr>
        <w:t xml:space="preserve">   -  плановый размер средств, направляемых на формирование фонда стимулирования для выплаты ежеквартальной премии;</w:t>
      </w:r>
    </w:p>
    <w:p w:rsidR="00093CB5" w:rsidRPr="001D73F9" w:rsidRDefault="00093CB5" w:rsidP="00093CB5">
      <w:pPr>
        <w:pStyle w:val="a7"/>
        <w:spacing w:beforeLines="60" w:before="144"/>
        <w:rPr>
          <w:rFonts w:ascii="Times New Roman" w:hAnsi="Times New Roman" w:cs="Times New Roman"/>
          <w:noProof/>
          <w:sz w:val="24"/>
          <w:szCs w:val="24"/>
        </w:rPr>
      </w:pPr>
      <w:r w:rsidRPr="001D73F9">
        <w:rPr>
          <w:rFonts w:ascii="Times New Roman" w:hAnsi="Times New Roman" w:cs="Times New Roman"/>
          <w:noProof/>
          <w:sz w:val="24"/>
          <w:szCs w:val="24"/>
        </w:rPr>
        <w:t xml:space="preserve">      И  </w:t>
      </w:r>
      <w:r w:rsidRPr="001D73F9">
        <w:rPr>
          <w:rFonts w:ascii="Times New Roman" w:hAnsi="Times New Roman" w:cs="Times New Roman"/>
          <w:noProof/>
          <w:sz w:val="24"/>
          <w:szCs w:val="24"/>
          <w:vertAlign w:val="subscript"/>
        </w:rPr>
        <w:t xml:space="preserve">общ. кв </w:t>
      </w:r>
      <w:r w:rsidRPr="001D73F9">
        <w:rPr>
          <w:rFonts w:ascii="Times New Roman" w:hAnsi="Times New Roman" w:cs="Times New Roman"/>
          <w:noProof/>
          <w:sz w:val="24"/>
          <w:szCs w:val="24"/>
        </w:rPr>
        <w:t xml:space="preserve"> -  общий коэффициент выполнения квартальных показателей, </w:t>
      </w: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определяемый по формуле:</w:t>
      </w:r>
    </w:p>
    <w:p w:rsidR="00093CB5" w:rsidRPr="001D73F9" w:rsidRDefault="00093CB5" w:rsidP="00093CB5">
      <w:pPr>
        <w:pStyle w:val="a7"/>
        <w:rPr>
          <w:rFonts w:ascii="Times New Roman" w:hAnsi="Times New Roman" w:cs="Times New Roman"/>
          <w:sz w:val="24"/>
          <w:szCs w:val="24"/>
        </w:rPr>
      </w:pP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И </w:t>
      </w:r>
      <w:r w:rsidRPr="001D73F9">
        <w:rPr>
          <w:rFonts w:ascii="Times New Roman" w:hAnsi="Times New Roman" w:cs="Times New Roman"/>
          <w:noProof/>
          <w:sz w:val="24"/>
          <w:szCs w:val="24"/>
          <w:vertAlign w:val="subscript"/>
        </w:rPr>
        <w:t xml:space="preserve">общ. кв. </w:t>
      </w:r>
      <w:r w:rsidRPr="001D73F9">
        <w:rPr>
          <w:rFonts w:ascii="Times New Roman" w:hAnsi="Times New Roman" w:cs="Times New Roman"/>
          <w:noProof/>
          <w:sz w:val="24"/>
          <w:szCs w:val="24"/>
        </w:rPr>
        <w:t xml:space="preserve"> = (Д</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:100 х К</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х В</w:t>
      </w:r>
      <w:r w:rsidRPr="001D73F9">
        <w:rPr>
          <w:rFonts w:ascii="Times New Roman" w:hAnsi="Times New Roman" w:cs="Times New Roman"/>
          <w:noProof/>
          <w:sz w:val="24"/>
          <w:szCs w:val="24"/>
          <w:vertAlign w:val="subscript"/>
        </w:rPr>
        <w:t>1</w:t>
      </w:r>
      <w:r w:rsidRPr="001D73F9">
        <w:rPr>
          <w:rFonts w:ascii="Times New Roman" w:hAnsi="Times New Roman" w:cs="Times New Roman"/>
          <w:noProof/>
          <w:sz w:val="24"/>
          <w:szCs w:val="24"/>
        </w:rPr>
        <w:t xml:space="preserve"> /100 + ... + Д</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:100 х К</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х В</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vertAlign w:val="subscript"/>
        </w:rPr>
        <w:t xml:space="preserve"> </w:t>
      </w:r>
      <w:r w:rsidRPr="001D73F9">
        <w:rPr>
          <w:rFonts w:ascii="Times New Roman" w:hAnsi="Times New Roman" w:cs="Times New Roman"/>
          <w:noProof/>
          <w:sz w:val="24"/>
          <w:szCs w:val="24"/>
        </w:rPr>
        <w:t>:100),</w:t>
      </w: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w:t>
      </w:r>
    </w:p>
    <w:p w:rsidR="00093CB5" w:rsidRPr="001D73F9" w:rsidRDefault="00093CB5" w:rsidP="00093CB5">
      <w:pPr>
        <w:pStyle w:val="a7"/>
        <w:rPr>
          <w:rFonts w:ascii="Times New Roman" w:hAnsi="Times New Roman" w:cs="Times New Roman"/>
          <w:noProof/>
          <w:sz w:val="24"/>
          <w:szCs w:val="24"/>
        </w:rPr>
      </w:pPr>
      <w:r w:rsidRPr="001D73F9">
        <w:rPr>
          <w:rFonts w:ascii="Times New Roman" w:hAnsi="Times New Roman" w:cs="Times New Roman"/>
          <w:noProof/>
          <w:sz w:val="24"/>
          <w:szCs w:val="24"/>
        </w:rPr>
        <w:t xml:space="preserve">     где Д</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 доля i-го корректирующего показателя в структуре фонда   </w:t>
      </w: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стимулирования (значимость) в процентах;</w:t>
      </w:r>
    </w:p>
    <w:p w:rsidR="00093CB5" w:rsidRPr="001D73F9" w:rsidRDefault="00093CB5" w:rsidP="00093CB5">
      <w:pPr>
        <w:pStyle w:val="a7"/>
        <w:spacing w:before="120"/>
        <w:rPr>
          <w:rFonts w:ascii="Times New Roman" w:hAnsi="Times New Roman" w:cs="Times New Roman"/>
          <w:noProof/>
          <w:sz w:val="24"/>
          <w:szCs w:val="24"/>
        </w:rPr>
      </w:pPr>
      <w:r w:rsidRPr="001D73F9">
        <w:rPr>
          <w:rFonts w:ascii="Times New Roman" w:hAnsi="Times New Roman" w:cs="Times New Roman"/>
          <w:noProof/>
          <w:sz w:val="24"/>
          <w:szCs w:val="24"/>
        </w:rPr>
        <w:t xml:space="preserve">     К</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 коэффициент напряженности  прогноза по кажому конкретному </w:t>
      </w:r>
    </w:p>
    <w:p w:rsidR="00093CB5" w:rsidRPr="001D73F9" w:rsidRDefault="00093CB5" w:rsidP="00093CB5">
      <w:pPr>
        <w:pStyle w:val="a7"/>
        <w:rPr>
          <w:rFonts w:ascii="Times New Roman" w:hAnsi="Times New Roman" w:cs="Times New Roman"/>
          <w:noProof/>
          <w:sz w:val="24"/>
          <w:szCs w:val="24"/>
        </w:rPr>
      </w:pPr>
      <w:r w:rsidRPr="001D73F9">
        <w:rPr>
          <w:rFonts w:ascii="Times New Roman" w:hAnsi="Times New Roman" w:cs="Times New Roman"/>
          <w:noProof/>
          <w:sz w:val="24"/>
          <w:szCs w:val="24"/>
        </w:rPr>
        <w:t xml:space="preserve">            квартальному показателю, устанавливаемый в  виде соотношения между  </w:t>
      </w:r>
    </w:p>
    <w:p w:rsidR="00093CB5" w:rsidRPr="001D73F9" w:rsidRDefault="00093CB5" w:rsidP="00093CB5">
      <w:pPr>
        <w:pStyle w:val="a7"/>
        <w:rPr>
          <w:rFonts w:ascii="Times New Roman" w:hAnsi="Times New Roman" w:cs="Times New Roman"/>
          <w:noProof/>
          <w:sz w:val="24"/>
          <w:szCs w:val="24"/>
        </w:rPr>
      </w:pPr>
      <w:r w:rsidRPr="001D73F9">
        <w:rPr>
          <w:rFonts w:ascii="Times New Roman" w:hAnsi="Times New Roman" w:cs="Times New Roman"/>
          <w:noProof/>
          <w:sz w:val="24"/>
          <w:szCs w:val="24"/>
        </w:rPr>
        <w:t xml:space="preserve">            значением показателя, утвержденным соответствующим органом  </w:t>
      </w:r>
    </w:p>
    <w:p w:rsidR="00093CB5" w:rsidRPr="001D73F9" w:rsidRDefault="00093CB5" w:rsidP="00093CB5">
      <w:pPr>
        <w:pStyle w:val="a7"/>
        <w:rPr>
          <w:rFonts w:ascii="Times New Roman" w:hAnsi="Times New Roman" w:cs="Times New Roman"/>
          <w:noProof/>
          <w:sz w:val="24"/>
          <w:szCs w:val="24"/>
        </w:rPr>
      </w:pPr>
      <w:r w:rsidRPr="001D73F9">
        <w:rPr>
          <w:rFonts w:ascii="Times New Roman" w:hAnsi="Times New Roman" w:cs="Times New Roman"/>
          <w:noProof/>
          <w:sz w:val="24"/>
          <w:szCs w:val="24"/>
        </w:rPr>
        <w:t xml:space="preserve">            местного самоуправления, и его значением, установленным </w:t>
      </w:r>
    </w:p>
    <w:p w:rsidR="00093CB5" w:rsidRPr="001D73F9" w:rsidRDefault="00093CB5" w:rsidP="00093CB5">
      <w:pPr>
        <w:pStyle w:val="a7"/>
        <w:rPr>
          <w:rFonts w:ascii="Times New Roman" w:hAnsi="Times New Roman" w:cs="Times New Roman"/>
          <w:sz w:val="24"/>
          <w:szCs w:val="24"/>
        </w:rPr>
      </w:pPr>
      <w:r w:rsidRPr="001D73F9">
        <w:rPr>
          <w:rFonts w:ascii="Times New Roman" w:hAnsi="Times New Roman" w:cs="Times New Roman"/>
          <w:noProof/>
          <w:sz w:val="24"/>
          <w:szCs w:val="24"/>
        </w:rPr>
        <w:t xml:space="preserve">            Правительством  Республики Мордовия;</w:t>
      </w:r>
    </w:p>
    <w:p w:rsidR="00093CB5" w:rsidRPr="001D73F9" w:rsidRDefault="00093CB5" w:rsidP="00093CB5">
      <w:pPr>
        <w:pStyle w:val="a7"/>
        <w:spacing w:before="120"/>
        <w:rPr>
          <w:rFonts w:ascii="Times New Roman" w:hAnsi="Times New Roman" w:cs="Times New Roman"/>
          <w:sz w:val="24"/>
          <w:szCs w:val="24"/>
        </w:rPr>
      </w:pPr>
      <w:r w:rsidRPr="001D73F9">
        <w:rPr>
          <w:rFonts w:ascii="Times New Roman" w:hAnsi="Times New Roman" w:cs="Times New Roman"/>
          <w:noProof/>
          <w:sz w:val="24"/>
          <w:szCs w:val="24"/>
        </w:rPr>
        <w:t xml:space="preserve">     В</w:t>
      </w:r>
      <w:r w:rsidRPr="001D73F9">
        <w:rPr>
          <w:rFonts w:ascii="Times New Roman" w:hAnsi="Times New Roman" w:cs="Times New Roman"/>
          <w:noProof/>
          <w:sz w:val="24"/>
          <w:szCs w:val="24"/>
          <w:vertAlign w:val="subscript"/>
          <w:lang w:val="en-US"/>
        </w:rPr>
        <w:t>i</w:t>
      </w:r>
      <w:r w:rsidRPr="001D73F9">
        <w:rPr>
          <w:rFonts w:ascii="Times New Roman" w:hAnsi="Times New Roman" w:cs="Times New Roman"/>
          <w:noProof/>
          <w:sz w:val="24"/>
          <w:szCs w:val="24"/>
        </w:rPr>
        <w:t xml:space="preserve">  - процент выполнения  i-го корректирующего квартального показателя</w:t>
      </w:r>
      <w:hyperlink w:anchor="sub_9003" w:history="1">
        <w:r w:rsidRPr="001D73F9">
          <w:rPr>
            <w:rStyle w:val="a6"/>
            <w:rFonts w:ascii="Times New Roman" w:hAnsi="Times New Roman" w:cs="Times New Roman"/>
            <w:noProof/>
            <w:sz w:val="24"/>
            <w:szCs w:val="24"/>
          </w:rPr>
          <w:t>*)</w:t>
        </w:r>
      </w:hyperlink>
      <w:r w:rsidRPr="001D73F9">
        <w:rPr>
          <w:rFonts w:ascii="Times New Roman" w:hAnsi="Times New Roman" w:cs="Times New Roman"/>
          <w:noProof/>
          <w:sz w:val="24"/>
          <w:szCs w:val="24"/>
        </w:rPr>
        <w:t>;</w:t>
      </w:r>
    </w:p>
    <w:p w:rsidR="00093CB5" w:rsidRPr="001D73F9" w:rsidRDefault="00093CB5" w:rsidP="00093CB5">
      <w:pPr>
        <w:pStyle w:val="a7"/>
        <w:spacing w:before="120"/>
        <w:rPr>
          <w:rFonts w:ascii="Times New Roman" w:hAnsi="Times New Roman" w:cs="Times New Roman"/>
          <w:noProof/>
          <w:sz w:val="24"/>
          <w:szCs w:val="24"/>
        </w:rPr>
      </w:pPr>
      <w:r w:rsidRPr="001D73F9">
        <w:rPr>
          <w:rFonts w:ascii="Times New Roman" w:hAnsi="Times New Roman" w:cs="Times New Roman"/>
          <w:noProof/>
          <w:sz w:val="24"/>
          <w:szCs w:val="24"/>
        </w:rPr>
        <w:t xml:space="preserve">             </w:t>
      </w:r>
      <w:r w:rsidRPr="001D73F9">
        <w:rPr>
          <w:rFonts w:ascii="Times New Roman" w:hAnsi="Times New Roman" w:cs="Times New Roman"/>
          <w:noProof/>
          <w:sz w:val="24"/>
          <w:szCs w:val="24"/>
          <w:lang w:val="en-US"/>
        </w:rPr>
        <w:t>i</w:t>
      </w:r>
      <w:r w:rsidRPr="001D73F9">
        <w:rPr>
          <w:rFonts w:ascii="Times New Roman" w:hAnsi="Times New Roman" w:cs="Times New Roman"/>
          <w:noProof/>
          <w:sz w:val="24"/>
          <w:szCs w:val="24"/>
        </w:rPr>
        <w:t xml:space="preserve">  - порядковый номер показателя.</w:t>
      </w:r>
    </w:p>
    <w:p w:rsidR="00093CB5" w:rsidRPr="001D73F9" w:rsidRDefault="00093CB5" w:rsidP="00093CB5">
      <w:pPr>
        <w:jc w:val="both"/>
      </w:pPr>
    </w:p>
    <w:p w:rsidR="00093CB5" w:rsidRPr="001D73F9" w:rsidRDefault="00093CB5" w:rsidP="00093CB5">
      <w:pPr>
        <w:ind w:firstLine="708"/>
        <w:jc w:val="both"/>
      </w:pPr>
      <w:r w:rsidRPr="001D73F9">
        <w:t xml:space="preserve">3.2. Средства, направляемые на формирование фонда стимулирования для выплаты ежеквартальной премии должностным лицам и муниципальным служащим администрации Сивиньского сельского поселения, исчисляются, кроме того, в зависимости от сохранности поголовья </w:t>
      </w:r>
      <w:r w:rsidRPr="001D73F9">
        <w:rPr>
          <w:b/>
          <w:i/>
        </w:rPr>
        <w:t>КРС</w:t>
      </w:r>
      <w:r w:rsidRPr="001D73F9">
        <w:t xml:space="preserve"> в целом по территории Сивиньского сельского поселения по сравнению с соответствующим периодом прошлого года. В случае снижения поголовья </w:t>
      </w:r>
      <w:r w:rsidRPr="001D73F9">
        <w:rPr>
          <w:b/>
          <w:i/>
        </w:rPr>
        <w:t>КРС</w:t>
      </w:r>
      <w:r w:rsidRPr="001D73F9">
        <w:t xml:space="preserve"> размер </w:t>
      </w:r>
      <w:r w:rsidRPr="001D73F9">
        <w:rPr>
          <w:b/>
          <w:i/>
        </w:rPr>
        <w:t xml:space="preserve">средств, направляемых на формирование фонда стимулирования для выплаты ежеквартальной премии, </w:t>
      </w:r>
      <w:r w:rsidRPr="001D73F9">
        <w:t xml:space="preserve"> уменьшается на три процента за каждый процент снижения поголовья от уровня прошлого года. В случае увеличения поголовья </w:t>
      </w:r>
      <w:r w:rsidRPr="001D73F9">
        <w:rPr>
          <w:b/>
          <w:i/>
        </w:rPr>
        <w:t>КРС</w:t>
      </w:r>
      <w:r w:rsidRPr="001D73F9">
        <w:t xml:space="preserve"> </w:t>
      </w:r>
      <w:r w:rsidRPr="001D73F9">
        <w:rPr>
          <w:b/>
          <w:i/>
        </w:rPr>
        <w:t>фонд стимулирования</w:t>
      </w:r>
      <w:r w:rsidRPr="001D73F9">
        <w:t xml:space="preserve"> увеличивается на один процент за каждый процент увеличения поголовья к уровню прошлого года.</w:t>
      </w:r>
    </w:p>
    <w:p w:rsidR="00093CB5" w:rsidRPr="001D73F9" w:rsidRDefault="00093CB5" w:rsidP="00093CB5">
      <w:pPr>
        <w:ind w:firstLine="708"/>
        <w:jc w:val="both"/>
      </w:pPr>
      <w:r w:rsidRPr="001D73F9">
        <w:lastRenderedPageBreak/>
        <w:t xml:space="preserve">3.3 Общий размер дополнительных средств (с учетом начислений на выплаты по оплате труда), используемых </w:t>
      </w:r>
      <w:r w:rsidRPr="001D73F9">
        <w:rPr>
          <w:b/>
          <w:i/>
        </w:rPr>
        <w:t>на формирование фонда стимулирования для выплаты ежеквартальной премии</w:t>
      </w:r>
      <w:r w:rsidRPr="001D73F9">
        <w:t xml:space="preserve">  должностным </w:t>
      </w:r>
    </w:p>
    <w:p w:rsidR="00093CB5" w:rsidRPr="001D73F9" w:rsidRDefault="00093CB5" w:rsidP="00093CB5">
      <w:pPr>
        <w:jc w:val="both"/>
      </w:pPr>
      <w:r w:rsidRPr="001D73F9">
        <w:t>лицам и муниципальн</w:t>
      </w:r>
      <w:bookmarkStart w:id="8" w:name="sub_9104"/>
      <w:r w:rsidRPr="001D73F9">
        <w:t>ым служащим не может превышать 18 процентов дополнительно полученных собственных доходов бюджета (без учета финансовой помощи).</w:t>
      </w:r>
    </w:p>
    <w:p w:rsidR="00093CB5" w:rsidRPr="001D73F9" w:rsidRDefault="00093CB5" w:rsidP="00093CB5">
      <w:bookmarkStart w:id="9" w:name="sub_9200"/>
      <w:bookmarkEnd w:id="8"/>
    </w:p>
    <w:p w:rsidR="00093CB5" w:rsidRPr="001D73F9" w:rsidRDefault="00093CB5" w:rsidP="00093CB5">
      <w:pPr>
        <w:pStyle w:val="1"/>
        <w:spacing w:before="0" w:after="0"/>
        <w:rPr>
          <w:rFonts w:ascii="Times New Roman" w:hAnsi="Times New Roman"/>
          <w:sz w:val="24"/>
          <w:szCs w:val="24"/>
        </w:rPr>
      </w:pPr>
      <w:r w:rsidRPr="001D73F9">
        <w:rPr>
          <w:rFonts w:ascii="Times New Roman" w:hAnsi="Times New Roman"/>
          <w:sz w:val="24"/>
          <w:szCs w:val="24"/>
        </w:rPr>
        <w:t>II. Основные показатели, учитываемые при установлении размеров надбавки за особые условия работы, особые условия муниципальной службы и премий по результатам работы должностным лицам  и муниципальным служащим</w:t>
      </w:r>
    </w:p>
    <w:p w:rsidR="00093CB5" w:rsidRPr="001D73F9" w:rsidRDefault="00093CB5" w:rsidP="00093CB5">
      <w:pPr>
        <w:jc w:val="both"/>
      </w:pPr>
      <w:bookmarkStart w:id="10" w:name="sub_9201"/>
      <w:bookmarkEnd w:id="9"/>
    </w:p>
    <w:p w:rsidR="00093CB5" w:rsidRPr="001D73F9" w:rsidRDefault="00093CB5" w:rsidP="00093CB5">
      <w:pPr>
        <w:ind w:firstLine="708"/>
        <w:jc w:val="both"/>
      </w:pPr>
      <w:r w:rsidRPr="001D73F9">
        <w:t>1. Выплаты ежемесячной надбавки к должностному окладу за особые условия работы, особые условия муниципальной службы должностным лицам и муниципальным служащим производятся в связи с исполнением ими своих должностных обязанностей в условиях, как правило, отличающихся от нормальных (сложность и срочность).</w:t>
      </w:r>
    </w:p>
    <w:bookmarkEnd w:id="10"/>
    <w:p w:rsidR="00093CB5" w:rsidRPr="001D73F9" w:rsidRDefault="00093CB5" w:rsidP="00093CB5">
      <w:pPr>
        <w:ind w:firstLine="708"/>
        <w:jc w:val="both"/>
      </w:pPr>
      <w:r w:rsidRPr="001D73F9">
        <w:t>Основными показателями, учитываемыми при установлении и выплате ежемесячной надбавки к должностному окладу за особые условия работы, особые условия муниципальной службы, являются:</w:t>
      </w:r>
    </w:p>
    <w:p w:rsidR="00093CB5" w:rsidRPr="001D73F9" w:rsidRDefault="00093CB5" w:rsidP="00093CB5">
      <w:pPr>
        <w:ind w:firstLine="708"/>
        <w:jc w:val="both"/>
      </w:pPr>
      <w:r w:rsidRPr="001D73F9">
        <w:t>привлечение должностных лиц и муниципальных служащих к выполнению непредвиденных, особо важных, срочных и ответственных работ;</w:t>
      </w:r>
    </w:p>
    <w:p w:rsidR="00093CB5" w:rsidRPr="001D73F9" w:rsidRDefault="00093CB5" w:rsidP="00093CB5">
      <w:pPr>
        <w:ind w:firstLine="708"/>
        <w:jc w:val="both"/>
      </w:pPr>
      <w:r w:rsidRPr="001D73F9">
        <w:t>выполнение должностных обязанностей в условиях особого режима и графика работы;</w:t>
      </w:r>
    </w:p>
    <w:p w:rsidR="00093CB5" w:rsidRPr="001D73F9" w:rsidRDefault="00093CB5" w:rsidP="00093CB5">
      <w:pPr>
        <w:ind w:firstLine="708"/>
        <w:jc w:val="both"/>
      </w:pPr>
      <w:r w:rsidRPr="001D73F9">
        <w:t>выполнение должностных обязанностей вне места нахождения основного рабочего места.</w:t>
      </w:r>
    </w:p>
    <w:p w:rsidR="00093CB5" w:rsidRPr="001D73F9" w:rsidRDefault="00093CB5" w:rsidP="00093CB5">
      <w:pPr>
        <w:ind w:firstLine="708"/>
        <w:jc w:val="both"/>
      </w:pPr>
      <w:bookmarkStart w:id="11" w:name="sub_9202"/>
      <w:r w:rsidRPr="001D73F9">
        <w:t>2. Основными показателями, учитывающими конкретный вклад муниципального служащего в общие результаты работы, являются:</w:t>
      </w:r>
    </w:p>
    <w:bookmarkEnd w:id="11"/>
    <w:p w:rsidR="00093CB5" w:rsidRPr="001D73F9" w:rsidRDefault="00093CB5" w:rsidP="00093CB5">
      <w:pPr>
        <w:ind w:firstLine="708"/>
        <w:jc w:val="both"/>
      </w:pPr>
      <w:r w:rsidRPr="001D73F9">
        <w:t>личный трудовой вклад в общие результаты работы и качество труда;</w:t>
      </w:r>
    </w:p>
    <w:p w:rsidR="00093CB5" w:rsidRPr="001D73F9" w:rsidRDefault="00093CB5" w:rsidP="00093CB5">
      <w:pPr>
        <w:ind w:firstLine="708"/>
        <w:jc w:val="both"/>
      </w:pPr>
      <w:r w:rsidRPr="001D73F9">
        <w:t>компетентность должностных лиц и муниципальных служащих в принятии управленческих решений;</w:t>
      </w:r>
    </w:p>
    <w:p w:rsidR="00093CB5" w:rsidRPr="001D73F9" w:rsidRDefault="00093CB5" w:rsidP="00093CB5">
      <w:pPr>
        <w:ind w:firstLine="708"/>
        <w:jc w:val="both"/>
      </w:pPr>
      <w:r w:rsidRPr="001D73F9">
        <w:t>инициативность и творческое отношение к выполнению своих функциональных обязанностей и поручений руководства;</w:t>
      </w:r>
    </w:p>
    <w:p w:rsidR="00093CB5" w:rsidRPr="001D73F9" w:rsidRDefault="00093CB5" w:rsidP="00093CB5">
      <w:pPr>
        <w:ind w:firstLine="708"/>
        <w:jc w:val="both"/>
      </w:pPr>
      <w:r w:rsidRPr="001D73F9">
        <w:t>обеспечение выполнения закрепленных за ним ответственных мероприятий и полученных заданий в полном объеме и установленные сроки;</w:t>
      </w:r>
    </w:p>
    <w:p w:rsidR="00093CB5" w:rsidRPr="001D73F9" w:rsidRDefault="00093CB5" w:rsidP="00093CB5">
      <w:pPr>
        <w:ind w:firstLine="708"/>
        <w:jc w:val="both"/>
      </w:pPr>
      <w:r w:rsidRPr="001D73F9">
        <w:t>отсутствие фактов нарушения трудовой, исполнительской дисциплины и правил внутреннего трудового распорядка.</w:t>
      </w:r>
    </w:p>
    <w:p w:rsidR="00093CB5" w:rsidRDefault="00093CB5" w:rsidP="00093CB5">
      <w:pPr>
        <w:ind w:firstLine="708"/>
        <w:jc w:val="both"/>
      </w:pPr>
      <w:r w:rsidRPr="001D73F9">
        <w:t xml:space="preserve">3. Конкретный размер выплаты должностному лицу и муниципальному служащему ежемесячного денежного поощрения, </w:t>
      </w:r>
      <w:r w:rsidRPr="001D73F9">
        <w:rPr>
          <w:b/>
          <w:i/>
        </w:rPr>
        <w:t>ежеквартальной премии</w:t>
      </w:r>
      <w:r w:rsidRPr="001D73F9">
        <w:t xml:space="preserve"> по результатам работы устанавливается представителем нанимателя (работодателем) в пределах средств направляемых соответственно в месячный  фонд стимулирования, и фонд стимулирования по результатам работы за квартал. </w:t>
      </w:r>
      <w:bookmarkStart w:id="12" w:name="sub_9003"/>
    </w:p>
    <w:p w:rsidR="00093CB5" w:rsidRPr="003B5499" w:rsidRDefault="00093CB5" w:rsidP="00093CB5">
      <w:pPr>
        <w:ind w:firstLine="708"/>
        <w:jc w:val="both"/>
      </w:pPr>
      <w:r w:rsidRPr="001D73F9">
        <w:rPr>
          <w:noProof/>
          <w:sz w:val="18"/>
          <w:szCs w:val="18"/>
        </w:rPr>
        <w:t>____________________________</w:t>
      </w:r>
    </w:p>
    <w:bookmarkEnd w:id="12"/>
    <w:p w:rsidR="00093CB5" w:rsidRPr="001D73F9" w:rsidRDefault="00093CB5" w:rsidP="00093CB5">
      <w:pPr>
        <w:pStyle w:val="a7"/>
        <w:rPr>
          <w:rFonts w:ascii="Times New Roman" w:hAnsi="Times New Roman" w:cs="Times New Roman"/>
          <w:noProof/>
          <w:sz w:val="18"/>
          <w:szCs w:val="18"/>
        </w:rPr>
      </w:pPr>
      <w:r w:rsidRPr="001D73F9">
        <w:rPr>
          <w:rFonts w:ascii="Times New Roman" w:hAnsi="Times New Roman" w:cs="Times New Roman"/>
          <w:noProof/>
          <w:sz w:val="18"/>
          <w:szCs w:val="18"/>
        </w:rPr>
        <w:t xml:space="preserve">     </w:t>
      </w:r>
      <w:r w:rsidRPr="001D73F9">
        <w:rPr>
          <w:rFonts w:ascii="Times New Roman" w:hAnsi="Times New Roman" w:cs="Times New Roman"/>
          <w:b/>
          <w:noProof/>
          <w:sz w:val="18"/>
          <w:szCs w:val="18"/>
          <w:u w:val="single"/>
        </w:rPr>
        <w:t>*)</w:t>
      </w:r>
      <w:r w:rsidRPr="001D73F9">
        <w:rPr>
          <w:rFonts w:ascii="Times New Roman" w:hAnsi="Times New Roman" w:cs="Times New Roman"/>
          <w:noProof/>
          <w:sz w:val="18"/>
          <w:szCs w:val="18"/>
        </w:rPr>
        <w:t xml:space="preserve"> При перевыполнении прогноза по показателю "В</w:t>
      </w:r>
      <w:r w:rsidRPr="001D73F9">
        <w:rPr>
          <w:rFonts w:ascii="Times New Roman" w:hAnsi="Times New Roman" w:cs="Times New Roman"/>
          <w:noProof/>
          <w:sz w:val="18"/>
          <w:szCs w:val="18"/>
          <w:vertAlign w:val="subscript"/>
          <w:lang w:val="en-US"/>
        </w:rPr>
        <w:t>i</w:t>
      </w:r>
      <w:r w:rsidRPr="001D73F9">
        <w:rPr>
          <w:rFonts w:ascii="Times New Roman" w:hAnsi="Times New Roman" w:cs="Times New Roman"/>
          <w:noProof/>
          <w:sz w:val="18"/>
          <w:szCs w:val="18"/>
        </w:rPr>
        <w:t xml:space="preserve"> " свыше 110  процентов для</w:t>
      </w:r>
    </w:p>
    <w:p w:rsidR="00093CB5" w:rsidRDefault="00093CB5" w:rsidP="00093CB5">
      <w:pPr>
        <w:pStyle w:val="a7"/>
        <w:rPr>
          <w:noProof/>
        </w:rPr>
      </w:pPr>
      <w:r w:rsidRPr="001D73F9">
        <w:rPr>
          <w:noProof/>
          <w:sz w:val="18"/>
          <w:szCs w:val="18"/>
        </w:rPr>
        <w:t xml:space="preserve">          корректировки за каждый процент превышения применяется  0,1 процента</w:t>
      </w:r>
      <w:r w:rsidRPr="009A0A31">
        <w:rPr>
          <w:noProof/>
        </w:rPr>
        <w:t>.</w:t>
      </w:r>
    </w:p>
    <w:p w:rsidR="00093CB5" w:rsidRDefault="00093CB5" w:rsidP="00093CB5"/>
    <w:p w:rsidR="00093CB5" w:rsidRDefault="00093CB5" w:rsidP="00093CB5"/>
    <w:p w:rsidR="00093CB5" w:rsidRDefault="00093CB5" w:rsidP="00093CB5"/>
    <w:p w:rsidR="00093CB5" w:rsidRDefault="00093CB5" w:rsidP="00093CB5"/>
    <w:p w:rsidR="00093CB5" w:rsidRDefault="00093CB5" w:rsidP="00093CB5"/>
    <w:p w:rsidR="00093CB5" w:rsidRDefault="00093CB5" w:rsidP="00093CB5"/>
    <w:p w:rsidR="00093CB5" w:rsidRDefault="00093CB5" w:rsidP="00093CB5"/>
    <w:p w:rsidR="00093CB5" w:rsidRDefault="00093CB5" w:rsidP="00093CB5"/>
    <w:p w:rsidR="00093CB5" w:rsidRDefault="00093CB5" w:rsidP="00093CB5"/>
    <w:p w:rsidR="00093CB5" w:rsidRPr="001D73F9" w:rsidRDefault="00093CB5" w:rsidP="00093CB5"/>
    <w:p w:rsidR="00093CB5" w:rsidRPr="001D73F9" w:rsidRDefault="00093CB5" w:rsidP="00093CB5">
      <w:pPr>
        <w:shd w:val="clear" w:color="auto" w:fill="FFFFFF"/>
        <w:spacing w:line="274" w:lineRule="exact"/>
        <w:ind w:right="7"/>
      </w:pPr>
    </w:p>
    <w:p w:rsidR="00093CB5" w:rsidRPr="001D73F9" w:rsidRDefault="00093CB5" w:rsidP="00093CB5">
      <w:pPr>
        <w:ind w:left="5664" w:firstLine="708"/>
        <w:jc w:val="both"/>
      </w:pPr>
      <w:r w:rsidRPr="001D73F9">
        <w:lastRenderedPageBreak/>
        <w:t>Приложение № 4</w:t>
      </w:r>
    </w:p>
    <w:p w:rsidR="00093CB5" w:rsidRPr="001D73F9" w:rsidRDefault="00093CB5" w:rsidP="00093CB5">
      <w:pPr>
        <w:ind w:left="5001"/>
        <w:jc w:val="both"/>
      </w:pPr>
      <w:r w:rsidRPr="001D73F9">
        <w:t xml:space="preserve"> к Положению об оплате труда должностных лиц и муниципальных служащих администрации Сивиньского сельского поселения</w:t>
      </w:r>
    </w:p>
    <w:p w:rsidR="00093CB5" w:rsidRDefault="00093CB5" w:rsidP="00093CB5">
      <w:pPr>
        <w:ind w:firstLine="720"/>
        <w:jc w:val="center"/>
        <w:rPr>
          <w:b/>
          <w:sz w:val="26"/>
          <w:szCs w:val="26"/>
        </w:rPr>
      </w:pPr>
    </w:p>
    <w:p w:rsidR="00093CB5" w:rsidRPr="001D73F9" w:rsidRDefault="00093CB5" w:rsidP="00093CB5">
      <w:pPr>
        <w:ind w:firstLine="720"/>
        <w:jc w:val="center"/>
        <w:rPr>
          <w:b/>
        </w:rPr>
      </w:pPr>
    </w:p>
    <w:p w:rsidR="00093CB5" w:rsidRPr="005D4013" w:rsidRDefault="00093CB5" w:rsidP="00093CB5">
      <w:pPr>
        <w:ind w:firstLine="720"/>
        <w:jc w:val="center"/>
        <w:rPr>
          <w:color w:val="000000"/>
        </w:rPr>
      </w:pPr>
      <w:hyperlink w:anchor="sub_1000" w:history="1">
        <w:r w:rsidRPr="005D4013">
          <w:rPr>
            <w:rStyle w:val="a6"/>
            <w:color w:val="000000"/>
          </w:rPr>
          <w:t>Порядок</w:t>
        </w:r>
      </w:hyperlink>
    </w:p>
    <w:p w:rsidR="00093CB5" w:rsidRPr="001D73F9" w:rsidRDefault="00093CB5" w:rsidP="00093CB5">
      <w:pPr>
        <w:ind w:firstLine="720"/>
        <w:jc w:val="center"/>
        <w:rPr>
          <w:b/>
        </w:rPr>
      </w:pPr>
      <w:r w:rsidRPr="001D73F9">
        <w:rPr>
          <w:b/>
        </w:rPr>
        <w:t>выплат из фонда стимулирования до</w:t>
      </w:r>
      <w:r>
        <w:rPr>
          <w:b/>
        </w:rPr>
        <w:t xml:space="preserve">лжностным лицам </w:t>
      </w:r>
      <w:r w:rsidRPr="001D73F9">
        <w:rPr>
          <w:b/>
        </w:rPr>
        <w:t xml:space="preserve">  и муниципальным служащим администрации</w:t>
      </w:r>
      <w:r>
        <w:rPr>
          <w:b/>
        </w:rPr>
        <w:t xml:space="preserve">    </w:t>
      </w:r>
      <w:r w:rsidRPr="001D73F9">
        <w:rPr>
          <w:b/>
        </w:rPr>
        <w:t xml:space="preserve">Сивиньского сельского поселения </w:t>
      </w:r>
    </w:p>
    <w:p w:rsidR="00093CB5" w:rsidRPr="001D73F9" w:rsidRDefault="00093CB5" w:rsidP="00093CB5"/>
    <w:p w:rsidR="00093CB5" w:rsidRPr="001D73F9" w:rsidRDefault="00093CB5" w:rsidP="00093CB5">
      <w:pPr>
        <w:ind w:firstLine="720"/>
        <w:jc w:val="both"/>
      </w:pPr>
      <w:bookmarkStart w:id="13" w:name="sub_101"/>
      <w:r w:rsidRPr="001D73F9">
        <w:t>1. Начисление выплат из фонда стимулирования муниципальным служащим администрации Сивиньского сельского поселения производится распоряжением Главы администрации Сивиньского сельского поселения. Проект соответствующего распоряжения готовит финансовое управление администрации района.</w:t>
      </w:r>
    </w:p>
    <w:p w:rsidR="00093CB5" w:rsidRPr="001D73F9" w:rsidRDefault="00093CB5" w:rsidP="00093CB5">
      <w:pPr>
        <w:ind w:firstLine="720"/>
        <w:jc w:val="both"/>
      </w:pPr>
      <w:bookmarkStart w:id="14" w:name="sub_102"/>
      <w:bookmarkEnd w:id="13"/>
      <w:r w:rsidRPr="001D73F9">
        <w:t>2. Выплаты из фонда стимулирования осуществляются по итогам работы за месяц, квартал исходя из данных выполнения основных показателей социально-экономического развития муниципального образования Сивиньского сельского поселения.</w:t>
      </w:r>
    </w:p>
    <w:p w:rsidR="00093CB5" w:rsidRPr="001D73F9" w:rsidRDefault="00093CB5" w:rsidP="00093CB5">
      <w:pPr>
        <w:ind w:firstLine="720"/>
        <w:jc w:val="both"/>
      </w:pPr>
      <w:bookmarkStart w:id="15" w:name="sub_103"/>
      <w:bookmarkEnd w:id="14"/>
      <w:r w:rsidRPr="001D73F9">
        <w:t>3. Премия выплачивается муниципальным служащим, состоящим в трудовых отношениях с администрацией Сивиньского сельского поселения на дату принятия решения о выплате премии.</w:t>
      </w:r>
    </w:p>
    <w:p w:rsidR="00093CB5" w:rsidRPr="001D73F9" w:rsidRDefault="00093CB5" w:rsidP="00093CB5">
      <w:pPr>
        <w:ind w:firstLine="720"/>
        <w:jc w:val="both"/>
      </w:pPr>
      <w:bookmarkStart w:id="16" w:name="sub_104"/>
      <w:bookmarkEnd w:id="15"/>
      <w:r w:rsidRPr="001D73F9">
        <w:t>4. Работникам, проработавшим неполный период, в связи с призывом на службу в Вооруженные Силы, переводом на другую работу, уходом на пенсию, предоставлении отпуска по беременности и родам, отпуска по уходу за ребенком, дополнительного оплачиваемого отпуска работникам совмещающим работу с обучением, выплата премий производится за фактически отработанное время в данном расчетном периоде.</w:t>
      </w:r>
    </w:p>
    <w:p w:rsidR="00093CB5" w:rsidRPr="001D73F9" w:rsidRDefault="00093CB5" w:rsidP="00093CB5">
      <w:pPr>
        <w:ind w:firstLine="720"/>
        <w:jc w:val="both"/>
      </w:pPr>
      <w:bookmarkStart w:id="17" w:name="sub_105"/>
      <w:bookmarkEnd w:id="16"/>
      <w:r w:rsidRPr="001D73F9">
        <w:t>5. Время нахождения муниципального служащего в служебной командировке,  в ежегодном оплачиваемом отпуске, отсутствия муниципального служащего по болезни включается в расчетный период для начисления ежемесячной и квартальной премии.</w:t>
      </w:r>
    </w:p>
    <w:p w:rsidR="00093CB5" w:rsidRPr="001D73F9" w:rsidRDefault="00093CB5" w:rsidP="00093CB5">
      <w:pPr>
        <w:ind w:firstLine="720"/>
        <w:jc w:val="both"/>
      </w:pPr>
      <w:bookmarkStart w:id="18" w:name="sub_107"/>
      <w:bookmarkEnd w:id="17"/>
      <w:r w:rsidRPr="001D73F9">
        <w:t>6. Начисление выплат из фонда стимулирования производится на основании распоряжения Главы администрации Сивиньского сельского поселения, издаваемого во исполнение распоряжения Главы администрации Краснослободского муниципального района.</w:t>
      </w:r>
      <w:bookmarkEnd w:id="18"/>
    </w:p>
    <w:p w:rsidR="00D363D4" w:rsidRDefault="00D363D4">
      <w:bookmarkStart w:id="19" w:name="_GoBack"/>
      <w:bookmarkEnd w:id="19"/>
    </w:p>
    <w:sectPr w:rsidR="00D36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A"/>
    <w:rsid w:val="00093CB5"/>
    <w:rsid w:val="00D363D4"/>
    <w:rsid w:val="00E41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E20DD20-4534-432D-9858-B164BE2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CB5"/>
    <w:rPr>
      <w:sz w:val="24"/>
      <w:szCs w:val="24"/>
    </w:rPr>
  </w:style>
  <w:style w:type="paragraph" w:styleId="1">
    <w:name w:val="heading 1"/>
    <w:basedOn w:val="a"/>
    <w:next w:val="a"/>
    <w:link w:val="10"/>
    <w:qFormat/>
    <w:rsid w:val="00093CB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93CB5"/>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CB5"/>
    <w:rPr>
      <w:rFonts w:ascii="Arial" w:hAnsi="Arial" w:cs="Arial"/>
      <w:b/>
      <w:bCs/>
      <w:kern w:val="32"/>
      <w:sz w:val="32"/>
      <w:szCs w:val="32"/>
    </w:rPr>
  </w:style>
  <w:style w:type="character" w:customStyle="1" w:styleId="20">
    <w:name w:val="Заголовок 2 Знак"/>
    <w:basedOn w:val="a0"/>
    <w:link w:val="2"/>
    <w:rsid w:val="00093CB5"/>
    <w:rPr>
      <w:b/>
      <w:sz w:val="28"/>
    </w:rPr>
  </w:style>
  <w:style w:type="paragraph" w:customStyle="1" w:styleId="a3">
    <w:name w:val=" Знак"/>
    <w:basedOn w:val="a"/>
    <w:rsid w:val="00093CB5"/>
    <w:pPr>
      <w:spacing w:after="160" w:line="240" w:lineRule="exact"/>
    </w:pPr>
    <w:rPr>
      <w:rFonts w:ascii="Verdana" w:hAnsi="Verdana"/>
      <w:sz w:val="20"/>
      <w:szCs w:val="20"/>
      <w:lang w:val="en-US" w:eastAsia="en-US"/>
    </w:rPr>
  </w:style>
  <w:style w:type="paragraph" w:styleId="a4">
    <w:name w:val="Body Text Indent"/>
    <w:basedOn w:val="a"/>
    <w:link w:val="a5"/>
    <w:rsid w:val="00093CB5"/>
    <w:pPr>
      <w:spacing w:after="120"/>
      <w:ind w:left="283"/>
    </w:pPr>
  </w:style>
  <w:style w:type="character" w:customStyle="1" w:styleId="a5">
    <w:name w:val="Основной текст с отступом Знак"/>
    <w:basedOn w:val="a0"/>
    <w:link w:val="a4"/>
    <w:rsid w:val="00093CB5"/>
    <w:rPr>
      <w:sz w:val="24"/>
      <w:szCs w:val="24"/>
    </w:rPr>
  </w:style>
  <w:style w:type="character" w:customStyle="1" w:styleId="a6">
    <w:name w:val="Гипертекстовая ссылка"/>
    <w:rsid w:val="00093CB5"/>
    <w:rPr>
      <w:b/>
      <w:bCs/>
      <w:color w:val="106BBE"/>
    </w:rPr>
  </w:style>
  <w:style w:type="paragraph" w:customStyle="1" w:styleId="a7">
    <w:name w:val="Таблицы (моноширинный)"/>
    <w:basedOn w:val="a"/>
    <w:next w:val="a"/>
    <w:rsid w:val="00093CB5"/>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4567</Words>
  <Characters>26037</Characters>
  <Application>Microsoft Office Word</Application>
  <DocSecurity>0</DocSecurity>
  <Lines>216</Lines>
  <Paragraphs>61</Paragraphs>
  <ScaleCrop>false</ScaleCrop>
  <Company>Microsoft</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2022-10-28T06:28:00Z</dcterms:created>
  <dcterms:modified xsi:type="dcterms:W3CDTF">2022-10-28T06:28:00Z</dcterms:modified>
</cp:coreProperties>
</file>