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79" w:rsidRDefault="00D81679" w:rsidP="00D8167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C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81679" w:rsidRPr="00F541C5" w:rsidRDefault="00D81679" w:rsidP="00D8167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C5">
        <w:rPr>
          <w:rFonts w:ascii="Times New Roman" w:hAnsi="Times New Roman" w:cs="Times New Roman"/>
          <w:b/>
          <w:sz w:val="24"/>
          <w:szCs w:val="24"/>
        </w:rPr>
        <w:t>СИВИНЬСКОГО СЕЛЬСКОГО ПОСЕЛЕНИЯ</w:t>
      </w:r>
    </w:p>
    <w:p w:rsidR="00D81679" w:rsidRPr="00F541C5" w:rsidRDefault="00D81679" w:rsidP="00D8167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C5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D81679" w:rsidRPr="00F541C5" w:rsidRDefault="00D81679" w:rsidP="00D8167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C5">
        <w:rPr>
          <w:rFonts w:ascii="Times New Roman" w:hAnsi="Times New Roman" w:cs="Times New Roman"/>
          <w:b/>
          <w:sz w:val="24"/>
          <w:szCs w:val="24"/>
        </w:rPr>
        <w:t>РЕСПУБЛИКА МОРДОВИЯ</w:t>
      </w:r>
    </w:p>
    <w:p w:rsidR="00D81679" w:rsidRPr="00F541C5" w:rsidRDefault="00D81679" w:rsidP="00DA7C94">
      <w:pPr>
        <w:tabs>
          <w:tab w:val="left" w:pos="807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D81679" w:rsidRPr="00F541C5" w:rsidRDefault="00D81679" w:rsidP="00DA7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C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81679" w:rsidRPr="00F541C5" w:rsidRDefault="00D81679" w:rsidP="00D81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C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«12»</w:t>
      </w:r>
      <w:r w:rsidRPr="00F541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2020 года</w:t>
      </w:r>
      <w:r w:rsidRPr="00F541C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D81679" w:rsidRPr="00F541C5" w:rsidRDefault="00D81679" w:rsidP="00D81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C5">
        <w:rPr>
          <w:rFonts w:ascii="Times New Roman" w:hAnsi="Times New Roman" w:cs="Times New Roman"/>
          <w:b/>
          <w:sz w:val="24"/>
          <w:szCs w:val="24"/>
        </w:rPr>
        <w:t>с. Сивинь</w:t>
      </w:r>
    </w:p>
    <w:p w:rsidR="00D81679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F54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формирования и ведения реестра муниципальных услуг Сивиньского сельского поселения </w:t>
      </w:r>
    </w:p>
    <w:p w:rsidR="00D81679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1C5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Краснослободского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81679" w:rsidRPr="00F541C5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Мордовия</w:t>
      </w:r>
    </w:p>
    <w:bookmarkEnd w:id="0"/>
    <w:p w:rsidR="00D81679" w:rsidRPr="00841D58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C934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от 27.07.2010 г. N 210-ФЗ "Об организации предоставления государственных и муниципальных услуг", руководствуясь Уставом </w:t>
      </w:r>
      <w:r w:rsidRPr="00C934BA">
        <w:rPr>
          <w:rFonts w:ascii="Times New Roman" w:eastAsia="Times New Roman" w:hAnsi="Times New Roman" w:cs="Times New Roman"/>
          <w:bCs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района, в целях повышения открытости и общедоступности информации по предоставлению муниципальных услуг, администрация </w:t>
      </w:r>
      <w:r w:rsidRPr="00C934BA">
        <w:rPr>
          <w:rFonts w:ascii="Times New Roman" w:eastAsia="Times New Roman" w:hAnsi="Times New Roman" w:cs="Times New Roman"/>
          <w:bCs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34BA">
        <w:rPr>
          <w:rFonts w:ascii="Times New Roman" w:eastAsia="Times New Roman" w:hAnsi="Times New Roman" w:cs="Times New Roman"/>
          <w:bCs/>
          <w:sz w:val="24"/>
          <w:szCs w:val="24"/>
        </w:rPr>
        <w:t>п о с т а н о в л я е т: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1.Утвердить Порядок формирования и ведения реестра муниципальных услуг </w:t>
      </w:r>
      <w:r w:rsidRPr="00C934BA">
        <w:rPr>
          <w:rFonts w:ascii="Times New Roman" w:eastAsia="Times New Roman" w:hAnsi="Times New Roman" w:cs="Times New Roman"/>
          <w:bCs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согласно </w:t>
      </w:r>
      <w:hyperlink r:id="rId6" w:anchor="sub_1000" w:history="1">
        <w:r w:rsidRPr="00C934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приложению N 1</w:t>
        </w:r>
      </w:hyperlink>
      <w:r w:rsidRPr="00C934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2. Утвердить перечень муниципальных услуг, оказываемых администрацией</w:t>
      </w:r>
      <w:r w:rsidRPr="00C934B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согласно </w:t>
      </w:r>
      <w:hyperlink r:id="rId7" w:anchor="sub_2000" w:history="1">
        <w:r w:rsidRPr="00C934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приложению N 2</w:t>
        </w:r>
      </w:hyperlink>
      <w:r w:rsidRPr="00C934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3. Назначить заместителя главы </w:t>
      </w:r>
      <w:r w:rsidRPr="00C934BA">
        <w:rPr>
          <w:rFonts w:ascii="Times New Roman" w:eastAsia="Times New Roman" w:hAnsi="Times New Roman" w:cs="Times New Roman"/>
          <w:bCs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Карандашову А.В. уполномоченным лицом по формированию и ведению реестра муниципальных услуг и осуществлению информационного взаимодействия по вопросам размещения в реестре сведений о муниципальных услугах.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4. Контроль над исполнением настоящего постановления оставляю за собой.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5. Настоящее постановление вступает в силу со дня </w:t>
      </w:r>
      <w:hyperlink r:id="rId8" w:history="1">
        <w:r w:rsidRPr="00C934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опубликования</w:t>
        </w:r>
      </w:hyperlink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в местной газете «Сивинь».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70837" w:rsidRDefault="00D81679" w:rsidP="00D81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Врио главы администрации</w:t>
      </w:r>
    </w:p>
    <w:p w:rsidR="00D81679" w:rsidRPr="00C70837" w:rsidRDefault="00D81679" w:rsidP="00D81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D81679" w:rsidRPr="00C70837" w:rsidRDefault="00D81679" w:rsidP="00D81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Краснослободского муниципального района</w:t>
      </w:r>
    </w:p>
    <w:p w:rsidR="00D81679" w:rsidRPr="00C70837" w:rsidRDefault="00D81679" w:rsidP="00D81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D81679" w:rsidRDefault="00D81679" w:rsidP="00D816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1679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 1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hyperlink r:id="rId9" w:anchor="sub_0" w:history="1">
        <w:r w:rsidRPr="00C934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постановлению</w:t>
        </w:r>
      </w:hyperlink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  сельского поселения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Краснослободского муниципального района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4BA">
        <w:rPr>
          <w:rFonts w:ascii="Times New Roman" w:hAnsi="Times New Roman" w:cs="Times New Roman"/>
          <w:sz w:val="24"/>
          <w:szCs w:val="24"/>
        </w:rPr>
        <w:t>от «12» марта  2020 г. №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 16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</w:t>
      </w:r>
      <w:r w:rsidRPr="00C934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формирования и ведения реестра муниципальных услуг </w:t>
      </w:r>
      <w:r w:rsidRPr="00C93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   муниципального района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" w:name="sub_100"/>
      <w:r w:rsidRPr="00C934B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  <w:bookmarkEnd w:id="1"/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01"/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1.1. Порядок формирования и ведения реестра муниципальных услуг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устанавливает последовательность административных действий при формировании и размещении сведений об услугах в реестре муниципальных услуг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02"/>
      <w:bookmarkEnd w:id="2"/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1.2. Формирование и ведение реестра муниципальных услуг осуществляется в целях систематизации информации о муниципальных услугах, предоставляемых (исполняемых), муниципальными служащими администрации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 и муниципальными учреждениями на территории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в соответствии с действующим законодательством, обеспечения качества и доступности муниципальных услуг.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03"/>
      <w:bookmarkEnd w:id="3"/>
      <w:r w:rsidRPr="00C934BA">
        <w:rPr>
          <w:rFonts w:ascii="Times New Roman" w:eastAsia="Times New Roman" w:hAnsi="Times New Roman" w:cs="Times New Roman"/>
          <w:sz w:val="24"/>
          <w:szCs w:val="24"/>
        </w:rPr>
        <w:t>1.3. Для реализации целей настоящего порядка используется следующее понятие:</w:t>
      </w:r>
    </w:p>
    <w:bookmarkEnd w:id="4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Реестр муниципальных услуг - информационная система, содержащая перечни муниципальных услуг, которые ведутся с целью учета и анализа видов и количества муниципальных услуг, их эффективности, обеспечения бюджетного планирования, формирования муниципальных заданий и мониторинга их выполнения.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04"/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1.4. Целью ведения реестра муниципальных услуг (далее - Реестр) является формирование перечня муниципальных услуг, предоставляемых физическим и юридическим лицам на территории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05"/>
      <w:bookmarkEnd w:id="5"/>
      <w:r w:rsidRPr="00C934BA">
        <w:rPr>
          <w:rFonts w:ascii="Times New Roman" w:eastAsia="Times New Roman" w:hAnsi="Times New Roman" w:cs="Times New Roman"/>
          <w:sz w:val="24"/>
          <w:szCs w:val="24"/>
        </w:rPr>
        <w:t>1.5. Настоящий порядок распространяется на муниципальные услуги, оказываемые (исполняемые):</w:t>
      </w:r>
    </w:p>
    <w:bookmarkEnd w:id="6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1)  в части решения вопросов местного значения;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2) в части осуществления отдельных полномочий, переданных для исполнения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3) в части, не относящейся к вопросам местного значения,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2. Порядок формирования Реестра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201"/>
      <w:r w:rsidRPr="00C934BA">
        <w:rPr>
          <w:rFonts w:ascii="Times New Roman" w:eastAsia="Times New Roman" w:hAnsi="Times New Roman" w:cs="Times New Roman"/>
          <w:sz w:val="24"/>
          <w:szCs w:val="24"/>
        </w:rPr>
        <w:t>2.1. Формирование Реестра производится для решения следующих задач:</w:t>
      </w:r>
    </w:p>
    <w:bookmarkEnd w:id="7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1) формирование информационной базы для оценки объемов расходных обязательств в бюджете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на очередной финансовый год; 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2) обеспечение доступа граждан и организаций к сведениям об услугах, предоставляемых (исполняемых) органами местного самоуправления сельского поселения и муниципальными учреждениями;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lastRenderedPageBreak/>
        <w:t>3) обеспечение перехода на предоставление (исполнение) муниципальных услуг в электронном виде;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4) формирование муниципальных заданий на предоставление муниципальных услуг;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5) обеспечение соответствия Реестра требованиям нормативных правовых актов Российской Федерации, Республики Мордовия,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8" w:name="sub_300"/>
      <w:r w:rsidRPr="00C934B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3. Принципы ведения Реестра</w:t>
      </w:r>
      <w:bookmarkEnd w:id="8"/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301"/>
      <w:r w:rsidRPr="00C934BA">
        <w:rPr>
          <w:rFonts w:ascii="Times New Roman" w:eastAsia="Times New Roman" w:hAnsi="Times New Roman" w:cs="Times New Roman"/>
          <w:sz w:val="24"/>
          <w:szCs w:val="24"/>
        </w:rPr>
        <w:t>3.1. Ведение Реестра осуществляется на основании сведений, предоставляемых исполнителями муниципальных услуг.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302"/>
      <w:bookmarkEnd w:id="9"/>
      <w:r w:rsidRPr="00C934BA">
        <w:rPr>
          <w:rFonts w:ascii="Times New Roman" w:eastAsia="Times New Roman" w:hAnsi="Times New Roman" w:cs="Times New Roman"/>
          <w:sz w:val="24"/>
          <w:szCs w:val="24"/>
        </w:rPr>
        <w:t>3.2. Ведение Реестра включает в себя следующие процедуры:</w:t>
      </w:r>
    </w:p>
    <w:bookmarkEnd w:id="10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1) включение муниципальной услуги в Реестр;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2) внесение изменений в Реестр;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3) исключение муниципальной услуги из Реестра.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303"/>
      <w:r w:rsidRPr="00C934BA">
        <w:rPr>
          <w:rFonts w:ascii="Times New Roman" w:eastAsia="Times New Roman" w:hAnsi="Times New Roman" w:cs="Times New Roman"/>
          <w:sz w:val="24"/>
          <w:szCs w:val="24"/>
        </w:rPr>
        <w:t>3.3. Ведение Реестра осуществляется в соответствии со следующими принципами:</w:t>
      </w:r>
    </w:p>
    <w:bookmarkEnd w:id="11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1) единства требований к определению и включению муниципальных услуг, предоставляемых (исполняемых) на территории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района, в Реестр;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2) актуальности и полноты информации о муниципальных услугах, содержащихся в Реестре; 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3) публичности Реестра и доступности информации, содержащейся в Реестре;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4) обеспечения взаимосвязи ведения Реестра с осуществлением бюджетного процесса и формированием расходных обязательств бюджета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на очередной финансовый год;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5)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2" w:name="sub_400"/>
      <w:r w:rsidRPr="00C934B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4. Содержание Реестра</w:t>
      </w:r>
      <w:bookmarkEnd w:id="12"/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401"/>
      <w:r w:rsidRPr="00C934BA">
        <w:rPr>
          <w:rFonts w:ascii="Times New Roman" w:eastAsia="Times New Roman" w:hAnsi="Times New Roman" w:cs="Times New Roman"/>
          <w:sz w:val="24"/>
          <w:szCs w:val="24"/>
        </w:rPr>
        <w:t>4.1. Реестр муниципальных услуг включает в себя следующие сведения:</w:t>
      </w:r>
    </w:p>
    <w:bookmarkEnd w:id="13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1) о муниципальных услугах, предоставляемых органами местного самоуправления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района; 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2) об услугах, которые являются необходимыми и обязательными для предоставления органами местного самоуправления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муниципальных услуг и включены в перечень, утвержденный в соответствии с </w:t>
      </w:r>
      <w:hyperlink r:id="rId10" w:history="1">
        <w:r w:rsidRPr="00C934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3 части 1 статьи 9</w:t>
        </w:r>
      </w:hyperlink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 N 210-ФЗ); 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3) об услугах, указанных в </w:t>
      </w:r>
      <w:hyperlink r:id="rId11" w:history="1">
        <w:r w:rsidRPr="00C934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части 3 статьи 1</w:t>
        </w:r>
      </w:hyperlink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N 210-ФЗ и оказываемых муниципальными учреждениями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и иными организациями, в которых размещается муниципальное задание (заказ), выполняемое (выполняемый) за счет средств бюджета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4) иные сведения, состав которых устанавливается администрацией.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402"/>
      <w:r w:rsidRPr="00C934BA">
        <w:rPr>
          <w:rFonts w:ascii="Times New Roman" w:eastAsia="Times New Roman" w:hAnsi="Times New Roman" w:cs="Times New Roman"/>
          <w:sz w:val="24"/>
          <w:szCs w:val="24"/>
        </w:rPr>
        <w:t>4.2. Информация об оказываемых муниципальных услугах отражается в Реестре через следующие параметры:</w:t>
      </w:r>
    </w:p>
    <w:bookmarkEnd w:id="14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1) порядковый номер указывается для каждой муниципальной услуги в рамках 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lastRenderedPageBreak/>
        <w:t>Реестра;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2) наименование муниципальной услуги - описание услуги, отражающее содержание услуги в рамках действующих нормативных правовых актов Российской Федерации, Республики Мордовия, муниципальных правовых актов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3) наименование органа, предоставляющего муниципальную услугу - указывается наименование органа, контактная информация - указывается адрес места расположения органа местного самоуправления, оказывающего услугу, сайт в сети Интернет на котором можно получить информацию об услуге, контактные телефоны должностных лиц, осуществляющих предоставление услуги;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4) нормативные правовые акты, регламентирующие предоставление муниципальной услуги - нормативный правовой акт Российской Федерации, Республики Мордовия и (или) муниципальный правовой акт муниципального образования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Краснослободского муниципального района, в соответствии с которыми предоставляется муниципальная услуга на территории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района;  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5) категория заявителей 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6) наличие муниципального задания - указывается, имеется или отсутствует потребность в предоставлении услуги организацией, участвующей в предоставлении муниципальных услуг, на основании которого формируется муниципальное задание в соответствии с </w:t>
      </w:r>
      <w:hyperlink r:id="rId12" w:history="1">
        <w:r w:rsidRPr="00C934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Бюджетным Кодексом</w:t>
        </w:r>
      </w:hyperlink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7) предоставление услуги в электронном виде - указывается возможно или невозможно предоставить услугу посредством информационно-телекоммуникационной сети "Интернет";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8) сведения о возмездности (безвозмездности) услуги - указывается возмездно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5" w:name="sub_500"/>
      <w:r w:rsidRPr="00C934B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5. Критерии внесения муниципальных услуг в Реестр</w:t>
      </w:r>
      <w:bookmarkEnd w:id="15"/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501"/>
      <w:r w:rsidRPr="00C934BA">
        <w:rPr>
          <w:rFonts w:ascii="Times New Roman" w:eastAsia="Times New Roman" w:hAnsi="Times New Roman" w:cs="Times New Roman"/>
          <w:sz w:val="24"/>
          <w:szCs w:val="24"/>
        </w:rPr>
        <w:t>5.1. Муниципальная услуга считается выделенной и подлежит занесению в Реестр при соблюдении следующих условий:</w:t>
      </w:r>
    </w:p>
    <w:bookmarkEnd w:id="16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1) нормативное правовое закрепление обязанности предоставления муниципальной услуги;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2) предоставление муниципальной услуги находится в компетенции органов местного самоуправления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3) контролируемость результатов оказания муниципальной услуги. 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502"/>
      <w:r w:rsidRPr="00C934BA">
        <w:rPr>
          <w:rFonts w:ascii="Times New Roman" w:eastAsia="Times New Roman" w:hAnsi="Times New Roman" w:cs="Times New Roman"/>
          <w:sz w:val="24"/>
          <w:szCs w:val="24"/>
        </w:rPr>
        <w:t>5.2.Формирование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bookmarkEnd w:id="17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1) показатель планируемого количества муниципальных услуг, предоставляемых на территории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2) объем бюджетных средств, выделяемых на оказание муниципальных услуг на территории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района;  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lastRenderedPageBreak/>
        <w:t>3) механизм, указывающий количество оказываемых услуг и выделенные бюджетные ассигнования на их оказание.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503"/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5.3.Формирование и ведение Реестра муниципальных услуг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осуществляется в бумажном и электронном виде. При несоответствии записей на бумажном носителе и информации в электронном виде приоритет имеет запись на бумажном носителе.</w:t>
      </w:r>
    </w:p>
    <w:bookmarkEnd w:id="18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9" w:name="sub_600"/>
      <w:r w:rsidRPr="00C934B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6. Порядок ведения Реестра</w:t>
      </w:r>
      <w:bookmarkEnd w:id="19"/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601"/>
      <w:r w:rsidRPr="00C934BA">
        <w:rPr>
          <w:rFonts w:ascii="Times New Roman" w:eastAsia="Times New Roman" w:hAnsi="Times New Roman" w:cs="Times New Roman"/>
          <w:sz w:val="24"/>
          <w:szCs w:val="24"/>
        </w:rPr>
        <w:t>6.1.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602"/>
      <w:bookmarkEnd w:id="20"/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6.2. Ведение Реестра осуществляется лицом, уполномоченным на то главой администрации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603"/>
      <w:bookmarkEnd w:id="21"/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6.3. Ведение Реестра осуществляется по форме, установленной в </w:t>
      </w:r>
      <w:hyperlink r:id="rId13" w:anchor="sub_10000" w:history="1">
        <w:r w:rsidRPr="00C934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 N 1</w:t>
        </w:r>
      </w:hyperlink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604"/>
      <w:bookmarkEnd w:id="22"/>
      <w:r w:rsidRPr="00C934BA">
        <w:rPr>
          <w:rFonts w:ascii="Times New Roman" w:eastAsia="Times New Roman" w:hAnsi="Times New Roman" w:cs="Times New Roman"/>
          <w:sz w:val="24"/>
          <w:szCs w:val="24"/>
        </w:rPr>
        <w:t>6.4. В процессе ведения Реестра, осуществляется:</w:t>
      </w:r>
    </w:p>
    <w:bookmarkEnd w:id="23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1) сбор, обработка, учет, регистрация, хранение данных Реестра;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2) методическое обеспечение ведения Реестра;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3) организация предоставления сведений из Реестра;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4) контроль за соблюдением правил ведения Реестра.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605"/>
      <w:r w:rsidRPr="00C934BA">
        <w:rPr>
          <w:rFonts w:ascii="Times New Roman" w:eastAsia="Times New Roman" w:hAnsi="Times New Roman" w:cs="Times New Roman"/>
          <w:sz w:val="24"/>
          <w:szCs w:val="24"/>
        </w:rPr>
        <w:t>6.5. Предоставление сведений о муниципальных услугах осуществляется в течение 5 дней со дня установления и (или) изменения сведений по оказанию муниципальных услуг.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606"/>
      <w:bookmarkEnd w:id="24"/>
      <w:r w:rsidRPr="00C934BA">
        <w:rPr>
          <w:rFonts w:ascii="Times New Roman" w:eastAsia="Times New Roman" w:hAnsi="Times New Roman" w:cs="Times New Roman"/>
          <w:sz w:val="24"/>
          <w:szCs w:val="24"/>
        </w:rPr>
        <w:t>6.6. Сведения о муниципальных услугах подлежат проверке в течение 5 дней со дня их предоставления на проверку.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607"/>
      <w:bookmarkEnd w:id="25"/>
      <w:r w:rsidRPr="00C934BA">
        <w:rPr>
          <w:rFonts w:ascii="Times New Roman" w:eastAsia="Times New Roman" w:hAnsi="Times New Roman" w:cs="Times New Roman"/>
          <w:sz w:val="24"/>
          <w:szCs w:val="24"/>
        </w:rPr>
        <w:t>6.7. Если по результатам проверки сведений о муниципальных услугах выявлены нарушения, то такие сведения не размещаются, и информация о допущенных нарушениях с предложением об их устранении и повторном предоставлении сведений о муниципальных услугах доводится до сведения исполнителя.</w:t>
      </w:r>
    </w:p>
    <w:bookmarkEnd w:id="26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Повторное предоставление сведений о муниципальных услугах осуществляется не позднее трех дней со дня уведомления о допущенных нарушениях.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608"/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6.8. Сформированный Реестр утверждается постановлением администрации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609"/>
      <w:bookmarkEnd w:id="27"/>
      <w:r w:rsidRPr="00C934BA">
        <w:rPr>
          <w:rFonts w:ascii="Times New Roman" w:eastAsia="Times New Roman" w:hAnsi="Times New Roman" w:cs="Times New Roman"/>
          <w:sz w:val="24"/>
          <w:szCs w:val="24"/>
        </w:rPr>
        <w:t>6.9. Процедура формирования и ведения Реестра осуществляется путем размещения сведений о муниципальных услугах на официальном сайте.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610"/>
      <w:bookmarkEnd w:id="28"/>
      <w:r w:rsidRPr="00C934BA">
        <w:rPr>
          <w:rFonts w:ascii="Times New Roman" w:eastAsia="Times New Roman" w:hAnsi="Times New Roman" w:cs="Times New Roman"/>
          <w:sz w:val="24"/>
          <w:szCs w:val="24"/>
        </w:rPr>
        <w:t>6.10. Сведения о муниципальных услугах, до их размещения на официальном сайте, подлежат проверке Главой поселения на актуальность, полноту, достоверность и соответствие нормативным правовым актам, регулирующим предоставление муниципальной услуги.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611"/>
      <w:bookmarkEnd w:id="29"/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6.11. Внесение изменений и дополнений в Реестр осуществляется постановлением администрации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на основании изменений действующего законодательства Российской Федерации, Республики Мордовия и муниципальных правовых актов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района. 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612"/>
      <w:bookmarkEnd w:id="30"/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6.12. Для включения (исключения) муниципальной услуги, внесения изменений в сведения о муниципальной услуге в Реестр муниципальных услуг сельского поселения ответственное лицо направляет главе поселения заявление по форме 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</w:t>
      </w:r>
      <w:hyperlink r:id="rId14" w:anchor="sub_20000" w:history="1">
        <w:r w:rsidRPr="00C934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приложению N 2</w:t>
        </w:r>
      </w:hyperlink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 и проект постановления администрации о внесении изменений в реестр.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613"/>
      <w:bookmarkEnd w:id="31"/>
      <w:r w:rsidRPr="00C934BA">
        <w:rPr>
          <w:rFonts w:ascii="Times New Roman" w:eastAsia="Times New Roman" w:hAnsi="Times New Roman" w:cs="Times New Roman"/>
          <w:sz w:val="24"/>
          <w:szCs w:val="24"/>
        </w:rPr>
        <w:t>6.13. В течение 3 рабочих дней с момента подписания проекта постановления Главой поселения ответственное лицо вносит соответствующие изменения в сведения о муниципальной услуге в Реестр муниципальных услуг сельского поселения.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614"/>
      <w:bookmarkEnd w:id="32"/>
      <w:r w:rsidRPr="00C934BA">
        <w:rPr>
          <w:rFonts w:ascii="Times New Roman" w:eastAsia="Times New Roman" w:hAnsi="Times New Roman" w:cs="Times New Roman"/>
          <w:sz w:val="24"/>
          <w:szCs w:val="24"/>
        </w:rPr>
        <w:t>6.14. Сведения из Реестра являются общедоступными и предоставляются потребителю муниципальной услуги в форме выписки из Реестра безвозмездно.</w:t>
      </w:r>
    </w:p>
    <w:bookmarkEnd w:id="33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81679" w:rsidRPr="00C934BA" w:rsidSect="00F264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N 1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hyperlink r:id="rId15" w:anchor="sub_1000" w:history="1">
        <w:r w:rsidRPr="00C934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Порядку</w:t>
        </w:r>
      </w:hyperlink>
      <w:r w:rsidRPr="00C93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формирования и ведения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реестра муниципальных услуг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Форма реестра</w:t>
      </w:r>
      <w:r w:rsidRPr="00C934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муниципальных услуг </w:t>
      </w:r>
      <w:r w:rsidRPr="00C93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Краснослободского муниципального района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557" w:type="dxa"/>
        <w:tblInd w:w="-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40"/>
        <w:gridCol w:w="2063"/>
        <w:gridCol w:w="2097"/>
        <w:gridCol w:w="2268"/>
        <w:gridCol w:w="3656"/>
        <w:gridCol w:w="4395"/>
      </w:tblGrid>
      <w:tr w:rsidR="00D81679" w:rsidRPr="00C934BA" w:rsidTr="00D81679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муниципального задания</w:t>
            </w:r>
          </w:p>
        </w:tc>
      </w:tr>
      <w:tr w:rsidR="00D81679" w:rsidRPr="00C934BA" w:rsidTr="00D81679">
        <w:tc>
          <w:tcPr>
            <w:tcW w:w="16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I. Муниципальные услуги, предоставляемые администрацией </w:t>
            </w:r>
            <w:r w:rsidRPr="00C934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D81679" w:rsidRPr="00C934BA" w:rsidTr="00D81679"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79" w:rsidRPr="00C934BA" w:rsidTr="00D81679">
        <w:tc>
          <w:tcPr>
            <w:tcW w:w="16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II. Услуги, которые являются необходимыми и обязательными для предоставления муниципальных услуг администрацией </w:t>
            </w:r>
            <w:r w:rsidRPr="00C934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D81679" w:rsidRPr="00C934BA" w:rsidTr="00D81679"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79" w:rsidRPr="00C934BA" w:rsidTr="00D81679">
        <w:tc>
          <w:tcPr>
            <w:tcW w:w="16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III. Услуги, предоставляемые муниципальными учреждениями и иными организациями, в которых размещается муниципальное задание, подлежащее включению в Реестр муниципальных услуг </w:t>
            </w:r>
            <w:r w:rsidRPr="00C934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</w:tr>
      <w:tr w:rsidR="00D81679" w:rsidRPr="00C934BA" w:rsidTr="00D81679"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" w:name="sub_20000"/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N 2</w:t>
      </w:r>
    </w:p>
    <w:bookmarkEnd w:id="34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hyperlink r:id="rId16" w:anchor="sub_1000" w:history="1">
        <w:r w:rsidRPr="00C934B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Порядку</w:t>
        </w:r>
      </w:hyperlink>
      <w:r w:rsidRPr="00C93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формирования и ведения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реестра муниципальных услуг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D81679" w:rsidRPr="00477140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 включении муниципальной услуги в реестр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34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поселения, об исключении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услуги из реестра муниципальных услугсельского поселения, о внесении изменений в сведения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муниципальной услуге сельского поселения)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Прошу   включить   (исключить)   муниципальную   услугу   в   Реестр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 </w:t>
      </w:r>
      <w:r w:rsidRPr="00C934BA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</w:t>
      </w:r>
    </w:p>
    <w:tbl>
      <w:tblPr>
        <w:tblW w:w="1499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410"/>
        <w:gridCol w:w="1984"/>
        <w:gridCol w:w="1276"/>
        <w:gridCol w:w="818"/>
        <w:gridCol w:w="5532"/>
      </w:tblGrid>
      <w:tr w:rsidR="00D81679" w:rsidRPr="00C934BA" w:rsidTr="00D816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акты, регламентирующие предоставление 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 заявителей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</w:tr>
      <w:tr w:rsidR="00D81679" w:rsidRPr="00C934BA" w:rsidTr="00D81679">
        <w:tc>
          <w:tcPr>
            <w:tcW w:w="14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I. Муниципальные услуги, предоставляемые администрацией </w:t>
            </w:r>
            <w:r w:rsidRPr="00C934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D81679" w:rsidRPr="00C934BA" w:rsidTr="00D816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679" w:rsidRPr="00C934BA" w:rsidTr="00D81679">
        <w:tc>
          <w:tcPr>
            <w:tcW w:w="14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II. Услуги, которые являются необходимыми и обязательными для предоставления муниципальных услуг администрацией </w:t>
            </w:r>
            <w:r w:rsidRPr="00C934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D81679" w:rsidRPr="00C934BA" w:rsidTr="00D816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679" w:rsidRPr="00C934BA" w:rsidTr="00D81679">
        <w:tc>
          <w:tcPr>
            <w:tcW w:w="14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III. Услуги, предоставляемые муниципальными учреждениями и иными организациями, в которых</w:t>
            </w: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размещается муниципальное задание, подлежащее включению в Реестр муниципальных услуг </w:t>
            </w:r>
            <w:r w:rsidRPr="00C934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</w:tr>
      <w:tr w:rsidR="00D81679" w:rsidRPr="00C934BA" w:rsidTr="00D816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>______________________   ___________________</w:t>
      </w:r>
    </w:p>
    <w:p w:rsidR="00D81679" w:rsidRPr="00477140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sz w:val="24"/>
          <w:szCs w:val="24"/>
        </w:rPr>
        <w:t xml:space="preserve">     (должность)            (подпись)</w:t>
      </w:r>
      <w:bookmarkStart w:id="35" w:name="sub_2000"/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Pr="00C93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</w:t>
      </w:r>
    </w:p>
    <w:bookmarkEnd w:id="35"/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C934B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муниципальных услуг, оказываемых администрацией </w:t>
      </w:r>
      <w:r w:rsidRPr="00C934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Сивиньского</w:t>
      </w:r>
      <w:r w:rsidRPr="00C934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C934B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4BA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Краснослободского муниципального района</w:t>
      </w:r>
      <w:r w:rsidRPr="00C934B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27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701"/>
        <w:gridCol w:w="1984"/>
        <w:gridCol w:w="1276"/>
        <w:gridCol w:w="8901"/>
      </w:tblGrid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(ей)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Получатели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муниципальной услуги органом местного самоуправления, учреждением бесплатно (на платной основе)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основание предоставления муниципальной услуги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(уточнение) адресов объектам недвижимого имущества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21 </w:t>
            </w:r>
            <w:hyperlink r:id="rId17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ч. 1 ст. 14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06.10.20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N 131-ФЗ "Об общих принципа 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местного самоуправления в РФ"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служащие органов местного самоуправления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ч. 1 ст. 14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06.10.2003 N 131-ФЗ "Об общих принципах организации местного самоуправления в РФ"; решение Совета депутатов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14.02.2015 г. N 1 "О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Предоставление: справок (о составе семьи, о наличии ЛПХ, о наличии поголовья в ЛПХ, о регистрации, с места жительства умершего, о наследниках, об иждивении, о проживании до дня регистрации и иных справок), выписок (из домовой книги, из похозяйственной книги и т.д.), характеристик, документов для оформления субсидий, 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льгот, копий правовых актов органов местного самоуправления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ч. 1 ст. 14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06.10.2003 N 131-ФЗ "Об общих принципах организации местного самоуправления в РФ"; </w:t>
            </w:r>
            <w:hyperlink r:id="rId20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Федеральный закон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27.07.2010 N 210-ФЗ "Об организации предоставления государственных и муниципальных услуг";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юридические лица, индивидуальные предприниматели,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п.9, ч. 1, ст. 14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N 131-ФЗ от 06.10.2003 г.; </w:t>
            </w:r>
            <w:hyperlink r:id="rId22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ст. 6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Устава муниципального образования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п.11, ч. 1, ст. 14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N 131-ФЗ от 06.10.2003 г.; ст. 6 Устава муниципального образования; </w:t>
            </w:r>
            <w:hyperlink r:id="rId24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Федеральный закон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29.12.1994 г. N 78-ФЗ "О библиотечном деле"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(ордеров) на производство земляных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ст. 14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N 131-ФЗ от 06.10.2003 г.; </w:t>
            </w:r>
            <w:hyperlink r:id="rId26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ст. 6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Устава муниципального образования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п.22, ч. 1, ст. 14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N 131-ФЗ от 06.10.2003 г.; </w:t>
            </w:r>
            <w:hyperlink r:id="rId28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ст. 6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Устава муниципального образования; решение Совета депутатов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13.03.2009г. N 4 "Об утверждении Положения о погребении и похоронном деле  территории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юридические лица, индивидуальные предприниматели,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п.19, ч. 1, ст. 14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N 131-ФЗ от 06.10.2003 г.; </w:t>
            </w:r>
            <w:hyperlink r:id="rId30" w:history="1">
              <w:r w:rsidRPr="00C934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ст. 6</w:t>
              </w:r>
            </w:hyperlink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Устава муниципального образования; решение Совета депутатов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31.08.2018 г №12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жилых помещений в нежилые помещения и нежилых 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помещений в жилые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п. 6 ч. 1 ст.14 Жилищного кодекса РФ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п. 8 ч. 1 ст.14 Жилищного кодекса РФ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жилых помещений в собственность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autoSpaceDE w:val="0"/>
              <w:autoSpaceDN w:val="0"/>
              <w:adjustRightInd w:val="0"/>
              <w:spacing w:after="0" w:line="256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от 4 июля 1991 г. N 1541-I "О приватизации жилищного фонда в Российской Федерации"</w:t>
            </w:r>
          </w:p>
          <w:p w:rsidR="00D81679" w:rsidRPr="00C934BA" w:rsidRDefault="00D81679" w:rsidP="00F773E1">
            <w:pPr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переустройство, перепланировку жилых помещений, согласование переустройства, перепланировки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п. 7 ч. 1 ст.14 Жилищного кодекса РФ</w:t>
            </w: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autoSpaceDE w:val="0"/>
              <w:autoSpaceDN w:val="0"/>
              <w:adjustRightInd w:val="0"/>
              <w:spacing w:after="0" w:line="256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Российской Федерации о нотариате от 11 февраля 1993 г. N 4462-I</w:t>
            </w:r>
          </w:p>
          <w:p w:rsidR="00D81679" w:rsidRPr="00C934BA" w:rsidRDefault="00D81679" w:rsidP="00F773E1">
            <w:pPr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79" w:rsidRPr="00C934BA" w:rsidTr="00D8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социального найма жилого помещения муниципального жилищного фонда</w:t>
            </w: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9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Сивиньского</w:t>
            </w: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9" w:rsidRPr="00C934BA" w:rsidRDefault="00D81679" w:rsidP="00F773E1">
            <w:pPr>
              <w:autoSpaceDE w:val="0"/>
              <w:autoSpaceDN w:val="0"/>
              <w:adjustRightInd w:val="0"/>
              <w:spacing w:after="0" w:line="256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BA">
              <w:rPr>
                <w:rFonts w:ascii="Times New Roman" w:eastAsia="Times New Roman" w:hAnsi="Times New Roman" w:cs="Times New Roman"/>
                <w:sz w:val="24"/>
                <w:szCs w:val="24"/>
              </w:rPr>
              <w:t>ст.60  Жилищного кодекса РФ</w:t>
            </w:r>
          </w:p>
        </w:tc>
      </w:tr>
    </w:tbl>
    <w:p w:rsidR="00D81679" w:rsidRPr="00C934BA" w:rsidRDefault="00D81679" w:rsidP="00D81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679" w:rsidRDefault="00D81679" w:rsidP="00D81679">
      <w:pPr>
        <w:pStyle w:val="a3"/>
        <w:spacing w:after="0"/>
        <w:jc w:val="center"/>
        <w:rPr>
          <w:b/>
          <w:bCs/>
        </w:rPr>
      </w:pPr>
    </w:p>
    <w:p w:rsidR="00D81679" w:rsidRDefault="00D81679" w:rsidP="00D81679">
      <w:pPr>
        <w:pStyle w:val="a3"/>
        <w:spacing w:after="0"/>
        <w:jc w:val="center"/>
        <w:rPr>
          <w:b/>
          <w:bCs/>
        </w:rPr>
      </w:pPr>
    </w:p>
    <w:p w:rsidR="00D81679" w:rsidRDefault="00D81679" w:rsidP="00D81679">
      <w:pPr>
        <w:pStyle w:val="a3"/>
        <w:spacing w:after="0"/>
        <w:jc w:val="center"/>
        <w:rPr>
          <w:b/>
          <w:bCs/>
        </w:rPr>
      </w:pPr>
    </w:p>
    <w:p w:rsidR="0054250C" w:rsidRPr="00D81679" w:rsidRDefault="0054250C" w:rsidP="00D81679"/>
    <w:sectPr w:rsidR="0054250C" w:rsidRPr="00D8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1433"/>
    <w:multiLevelType w:val="multilevel"/>
    <w:tmpl w:val="5BF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D3836"/>
    <w:multiLevelType w:val="multilevel"/>
    <w:tmpl w:val="78C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3D7753"/>
    <w:rsid w:val="0054250C"/>
    <w:rsid w:val="00624D5D"/>
    <w:rsid w:val="006756B8"/>
    <w:rsid w:val="007824C5"/>
    <w:rsid w:val="007A3F7B"/>
    <w:rsid w:val="008076CA"/>
    <w:rsid w:val="008E1480"/>
    <w:rsid w:val="00922E4F"/>
    <w:rsid w:val="00996B28"/>
    <w:rsid w:val="00AA6B0D"/>
    <w:rsid w:val="00C14898"/>
    <w:rsid w:val="00C6633A"/>
    <w:rsid w:val="00D35EE4"/>
    <w:rsid w:val="00D60C59"/>
    <w:rsid w:val="00D81679"/>
    <w:rsid w:val="00DA7C94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41FF6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  <w:style w:type="character" w:customStyle="1" w:styleId="20">
    <w:name w:val="Заголовок 2 Знак"/>
    <w:basedOn w:val="a0"/>
    <w:link w:val="2"/>
    <w:semiHidden/>
    <w:rsid w:val="00C1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62797.0/" TargetMode="External"/><Relationship Id="rId13" Type="http://schemas.openxmlformats.org/officeDocument/2006/relationships/hyperlink" Target="file:///C:\Users\User1\Downloads\284.rtf" TargetMode="External"/><Relationship Id="rId18" Type="http://schemas.openxmlformats.org/officeDocument/2006/relationships/hyperlink" Target="garantf1://86367.1401/" TargetMode="External"/><Relationship Id="rId26" Type="http://schemas.openxmlformats.org/officeDocument/2006/relationships/hyperlink" Target="garantf1://8817325.6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6367.140109/" TargetMode="External"/><Relationship Id="rId7" Type="http://schemas.openxmlformats.org/officeDocument/2006/relationships/hyperlink" Target="file:///C:\Users\User1\Downloads\284.rtf" TargetMode="External"/><Relationship Id="rId12" Type="http://schemas.openxmlformats.org/officeDocument/2006/relationships/hyperlink" Target="garantf1://12012604.0/" TargetMode="External"/><Relationship Id="rId17" Type="http://schemas.openxmlformats.org/officeDocument/2006/relationships/hyperlink" Target="garantf1://86367.1401/" TargetMode="External"/><Relationship Id="rId25" Type="http://schemas.openxmlformats.org/officeDocument/2006/relationships/hyperlink" Target="garantf1://86367.140118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1\Downloads\284.rtf" TargetMode="External"/><Relationship Id="rId20" Type="http://schemas.openxmlformats.org/officeDocument/2006/relationships/hyperlink" Target="garantf1://12077515.0/" TargetMode="External"/><Relationship Id="rId29" Type="http://schemas.openxmlformats.org/officeDocument/2006/relationships/hyperlink" Target="garantf1://86367.140119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1\Downloads\284.rtf" TargetMode="External"/><Relationship Id="rId11" Type="http://schemas.openxmlformats.org/officeDocument/2006/relationships/hyperlink" Target="garantf1://12077515.103/" TargetMode="External"/><Relationship Id="rId24" Type="http://schemas.openxmlformats.org/officeDocument/2006/relationships/hyperlink" Target="garantf1://3585.0/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12077515.0/" TargetMode="External"/><Relationship Id="rId15" Type="http://schemas.openxmlformats.org/officeDocument/2006/relationships/hyperlink" Target="file:///C:\Users\User1\Downloads\284.rtf" TargetMode="External"/><Relationship Id="rId23" Type="http://schemas.openxmlformats.org/officeDocument/2006/relationships/hyperlink" Target="garantf1://86367.140111/" TargetMode="External"/><Relationship Id="rId28" Type="http://schemas.openxmlformats.org/officeDocument/2006/relationships/hyperlink" Target="garantf1://8817325.6/" TargetMode="External"/><Relationship Id="rId10" Type="http://schemas.openxmlformats.org/officeDocument/2006/relationships/hyperlink" Target="garantf1://12077515.913/" TargetMode="External"/><Relationship Id="rId19" Type="http://schemas.openxmlformats.org/officeDocument/2006/relationships/hyperlink" Target="garantf1://86367.1401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1\Downloads\284.rtf" TargetMode="External"/><Relationship Id="rId14" Type="http://schemas.openxmlformats.org/officeDocument/2006/relationships/hyperlink" Target="file:///C:\Users\User1\Downloads\284.rtf" TargetMode="External"/><Relationship Id="rId22" Type="http://schemas.openxmlformats.org/officeDocument/2006/relationships/hyperlink" Target="garantf1://8817325.6/" TargetMode="External"/><Relationship Id="rId27" Type="http://schemas.openxmlformats.org/officeDocument/2006/relationships/hyperlink" Target="garantf1://86367.140122/" TargetMode="External"/><Relationship Id="rId30" Type="http://schemas.openxmlformats.org/officeDocument/2006/relationships/hyperlink" Target="garantf1://8817325.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2022-09-05T07:28:00Z</dcterms:created>
  <dcterms:modified xsi:type="dcterms:W3CDTF">2022-09-05T10:15:00Z</dcterms:modified>
</cp:coreProperties>
</file>